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3C" w:rsidRPr="002F683C" w:rsidRDefault="002F683C" w:rsidP="002F683C">
      <w:pPr>
        <w:jc w:val="center"/>
        <w:rPr>
          <w:rFonts w:ascii="Times New Roman" w:hAnsi="Times New Roman" w:cs="Times New Roman"/>
          <w:b/>
          <w:sz w:val="28"/>
        </w:rPr>
      </w:pPr>
      <w:r w:rsidRPr="002F683C">
        <w:rPr>
          <w:rFonts w:ascii="Times New Roman" w:hAnsi="Times New Roman" w:cs="Times New Roman"/>
          <w:b/>
          <w:sz w:val="28"/>
        </w:rPr>
        <w:t>Награды и поощрения</w:t>
      </w:r>
      <w:bookmarkStart w:id="0" w:name="_GoBack"/>
      <w:bookmarkEnd w:id="0"/>
    </w:p>
    <w:p w:rsidR="002F683C" w:rsidRDefault="002F683C" w:rsidP="002F683C">
      <w:pPr>
        <w:pStyle w:val="a3"/>
        <w:numPr>
          <w:ilvl w:val="0"/>
          <w:numId w:val="1"/>
        </w:numPr>
        <w:rPr>
          <w:szCs w:val="24"/>
        </w:rPr>
      </w:pPr>
      <w:r>
        <w:t>Почетная грамота Департамента образования Администрации Ярославской области                                                           1994г, 1997г, 2009г</w:t>
      </w:r>
    </w:p>
    <w:p w:rsidR="002F683C" w:rsidRDefault="002F683C" w:rsidP="002F683C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Благодарственные письма ГЦРО за подготовку призёров муниципального этапа Всероссийской олимпиады школьников по химии  2009, по биологии 2009, по химии 2010, по химии  и биологии 2011, по химии  2012</w:t>
      </w:r>
    </w:p>
    <w:p w:rsidR="002F683C" w:rsidRDefault="002F683C" w:rsidP="002F683C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Благодарственное письмо ГЦРО за участие в создании банка заданий для подготовки выпускников средней (полной) школы к ЕГЭ по химии  2009</w:t>
      </w:r>
    </w:p>
    <w:p w:rsidR="002F683C" w:rsidRDefault="002F683C" w:rsidP="002F683C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Благодарственное письмо ГЦРО за содействие в повышении профессиональной компетентности работников муниципальной системы образования  2009</w:t>
      </w:r>
    </w:p>
    <w:p w:rsidR="002F683C" w:rsidRDefault="002F683C" w:rsidP="002F683C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Благодарственное письмо ИРО за проведение уроков для слушателей курсов повышения квалификации 2012</w:t>
      </w:r>
    </w:p>
    <w:p w:rsidR="002F683C" w:rsidRDefault="002F683C" w:rsidP="002F683C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Благодарственные письма Департамента образования Ярославской области центр телекоммуникационных систем в образовании за участие в интерне</w:t>
      </w:r>
      <w:proofErr w:type="gramStart"/>
      <w:r>
        <w:rPr>
          <w:szCs w:val="24"/>
        </w:rPr>
        <w:t>т-</w:t>
      </w:r>
      <w:proofErr w:type="gramEnd"/>
      <w:r>
        <w:rPr>
          <w:szCs w:val="24"/>
        </w:rPr>
        <w:t xml:space="preserve"> проекте «Путешествие в мир химии»</w:t>
      </w:r>
    </w:p>
    <w:p w:rsidR="002F683C" w:rsidRDefault="002F683C" w:rsidP="002F683C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Благодарность от Центра образования школьников «Олимп» за подготовку участников Ярославской области открытого чемпионата интеллектуальных игр «Команда года» по биологии  2010</w:t>
      </w:r>
    </w:p>
    <w:p w:rsidR="002F683C" w:rsidRDefault="002F683C" w:rsidP="002F683C">
      <w:pPr>
        <w:pStyle w:val="a3"/>
        <w:numPr>
          <w:ilvl w:val="0"/>
          <w:numId w:val="1"/>
        </w:numPr>
      </w:pPr>
      <w:proofErr w:type="spellStart"/>
      <w:r>
        <w:t>Соросовский</w:t>
      </w:r>
      <w:proofErr w:type="spellEnd"/>
      <w:r>
        <w:t xml:space="preserve"> учитель , 4 раза получатель гранта</w:t>
      </w:r>
    </w:p>
    <w:p w:rsidR="000D5EFE" w:rsidRDefault="000D5EFE"/>
    <w:sectPr w:rsidR="000D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C649C"/>
    <w:multiLevelType w:val="hybridMultilevel"/>
    <w:tmpl w:val="7DEC265E"/>
    <w:lvl w:ilvl="0" w:tplc="1FF6A3A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3C"/>
    <w:rsid w:val="000D5EFE"/>
    <w:rsid w:val="002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F6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F683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F6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F683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800431</dc:creator>
  <cp:lastModifiedBy>800431</cp:lastModifiedBy>
  <cp:revision>1</cp:revision>
  <dcterms:created xsi:type="dcterms:W3CDTF">2013-04-16T08:50:00Z</dcterms:created>
  <dcterms:modified xsi:type="dcterms:W3CDTF">2013-04-16T08:51:00Z</dcterms:modified>
</cp:coreProperties>
</file>