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051EF3" w14:textId="77777777" w:rsidR="00383229" w:rsidRPr="00BF763B" w:rsidRDefault="00383229" w:rsidP="0038322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Контрольно-измерительные материалы </w:t>
      </w:r>
    </w:p>
    <w:p w14:paraId="6F81338E" w14:textId="5367E74D" w:rsidR="00383229" w:rsidRDefault="00383229" w:rsidP="0038322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проведения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F71A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прромежуточной</w:t>
      </w:r>
      <w:proofErr w:type="spellEnd"/>
      <w:r w:rsidR="00597C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F76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аттестации</w:t>
      </w:r>
    </w:p>
    <w:p w14:paraId="4AA3C246" w14:textId="4EF8206C" w:rsidR="00383229" w:rsidRPr="00BF763B" w:rsidRDefault="00383229" w:rsidP="00383229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химии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 </w:t>
      </w:r>
      <w:r w:rsidR="00F71A24" w:rsidRPr="00BF76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класса</w:t>
      </w:r>
      <w:r w:rsidR="00F71A24" w:rsidRPr="00547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="0054757F" w:rsidRPr="005475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базовый уровень)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2AE3F7BC" w14:textId="77777777" w:rsidR="00383229" w:rsidRPr="007D1709" w:rsidRDefault="00383229" w:rsidP="00383229">
      <w:pPr>
        <w:pStyle w:val="a3"/>
        <w:shd w:val="clear" w:color="auto" w:fill="FFFFFF"/>
        <w:spacing w:after="0" w:line="294" w:lineRule="atLeast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Pr="007D1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КИМ</w:t>
      </w:r>
    </w:p>
    <w:p w14:paraId="06A3C3B0" w14:textId="677C8550" w:rsidR="00383229" w:rsidRDefault="00383229" w:rsidP="003832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Промежуточная аттестация проводится с целью определения уровня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освоения обучающимися </w:t>
      </w:r>
      <w:r w:rsidR="00F71A24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 предметного содержания курса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Химия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требованиями Федерального государственного   образовательного стандарта</w:t>
      </w:r>
      <w:r w:rsidR="00F7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среднего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общего образования</w:t>
      </w:r>
      <w:r w:rsidR="00F71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Промежуточная аттестация охватывает содержание, включенное в УМК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химии</w:t>
      </w:r>
      <w:r w:rsidRPr="007D17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1709">
        <w:rPr>
          <w:rFonts w:ascii="Times New Roman" w:eastAsia="Calibri" w:hAnsi="Times New Roman" w:cs="Times New Roman"/>
        </w:rPr>
        <w:t xml:space="preserve">-составитель </w:t>
      </w:r>
      <w:proofErr w:type="gramStart"/>
      <w:r>
        <w:rPr>
          <w:rFonts w:ascii="Times New Roman" w:eastAsia="Calibri" w:hAnsi="Times New Roman" w:cs="Times New Roman"/>
        </w:rPr>
        <w:t>О.С.</w:t>
      </w:r>
      <w:proofErr w:type="gramEnd"/>
      <w:r>
        <w:rPr>
          <w:rFonts w:ascii="Times New Roman" w:eastAsia="Calibri" w:hAnsi="Times New Roman" w:cs="Times New Roman"/>
        </w:rPr>
        <w:t xml:space="preserve"> Габриелян</w:t>
      </w:r>
    </w:p>
    <w:p w14:paraId="03B69666" w14:textId="77777777" w:rsidR="005F619E" w:rsidRDefault="005F619E" w:rsidP="003832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230DC24E" w14:textId="77777777" w:rsidR="005F619E" w:rsidRPr="007D1709" w:rsidRDefault="005F619E" w:rsidP="00383229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ADD9EA" w14:textId="2B28DCBC" w:rsidR="00383229" w:rsidRPr="00BF763B" w:rsidRDefault="00597CE9" w:rsidP="00383229">
      <w:pPr>
        <w:shd w:val="clear" w:color="auto" w:fill="FFFFFF"/>
        <w:spacing w:after="0" w:line="294" w:lineRule="atLeast"/>
        <w:ind w:left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383229" w:rsidRPr="00BF76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Структура и содержание работы.</w:t>
      </w:r>
    </w:p>
    <w:p w14:paraId="128DC9AA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Итоговая контрольная работа состоит из частей, которые различаются по форме и количеству заданий, уровню сложности.</w:t>
      </w:r>
    </w:p>
    <w:p w14:paraId="647E48B6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Часть 1 содержит 10 заданий с выбором ответа и 4 задания - с кратким ответом, часть 2 содержит задания с развернутым ответом.</w:t>
      </w:r>
    </w:p>
    <w:p w14:paraId="5BB852AB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К каждому из заданий с выбором ответа части 1 работы предлагается 4 варианта ответа, из которых только один правильный. Задание считается выполненным верно, если ученик выбрал номер правильного ответа. Задание считается невыполненным в следующих случаях: указан номер неправильного ответа; указаны номера двух или более ответов, даже если среди них указан и номер правильного ответа; номер ответа не указан.</w:t>
      </w:r>
    </w:p>
    <w:p w14:paraId="4948612F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В части 1 работы в заданиях      представлены две разновидности заданий с кратким ответом: задания на установление соответствия и задания с множественным выбором. Ответ на них учащиеся записывают в виде набора цифр без пробелов.</w:t>
      </w:r>
    </w:p>
    <w:p w14:paraId="78C51399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В части 2 работы представлен</w:t>
      </w:r>
      <w:r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ы</w:t>
      </w: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задани</w:t>
      </w:r>
      <w:r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я</w:t>
      </w: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 xml:space="preserve"> с развернутым ответом, ответ на которое записываются учащимися самостоятельно в развернутой форме. Проверка их выполнения проводится на основе специально разработанной системы критериев.</w:t>
      </w:r>
    </w:p>
    <w:p w14:paraId="3B8DD862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="Times New Roman" w:hAnsi="TimesNewRomanPSMT" w:cs="TimesNewRomanPSMT"/>
          <w:sz w:val="24"/>
          <w:szCs w:val="24"/>
          <w:lang w:eastAsia="ru-RU"/>
        </w:rPr>
      </w:pPr>
      <w:r w:rsidRPr="00E9370E">
        <w:rPr>
          <w:rFonts w:ascii="TimesNewRomanPSMT" w:eastAsia="Times New Roman" w:hAnsi="TimesNewRomanPSMT" w:cs="TimesNewRomanPSMT"/>
          <w:sz w:val="24"/>
          <w:szCs w:val="24"/>
          <w:lang w:eastAsia="ru-RU"/>
        </w:rPr>
        <w:t>Распределение заданий итоговой работы по ее частям с учетом максимального первичного балла за выполнение каждой части работы дается в таблице 1.</w:t>
      </w:r>
    </w:p>
    <w:p w14:paraId="4BB2EE8F" w14:textId="77777777" w:rsidR="00383229" w:rsidRPr="00E9370E" w:rsidRDefault="00383229" w:rsidP="00383229">
      <w:pPr>
        <w:autoSpaceDE w:val="0"/>
        <w:autoSpaceDN w:val="0"/>
        <w:adjustRightInd w:val="0"/>
        <w:spacing w:after="0" w:line="240" w:lineRule="auto"/>
        <w:rPr>
          <w:rFonts w:ascii="TimesNewRomanPS-ItalicMT" w:eastAsia="Times New Roman" w:hAnsi="TimesNewRomanPS-ItalicMT" w:cs="TimesNewRomanPS-ItalicMT"/>
          <w:iCs/>
          <w:sz w:val="24"/>
          <w:szCs w:val="24"/>
          <w:lang w:eastAsia="ru-RU"/>
        </w:rPr>
      </w:pPr>
    </w:p>
    <w:p w14:paraId="2A76BE50" w14:textId="77777777" w:rsidR="00383229" w:rsidRPr="00466B52" w:rsidRDefault="00383229" w:rsidP="0038322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Times New Roman" w:hAnsi="TimesNewRomanPS-ItalicMT" w:cs="TimesNewRomanPS-ItalicMT"/>
          <w:b/>
          <w:bCs/>
          <w:iCs/>
          <w:sz w:val="24"/>
          <w:szCs w:val="24"/>
          <w:lang w:eastAsia="ru-RU"/>
        </w:rPr>
      </w:pPr>
      <w:r w:rsidRPr="00466B52">
        <w:rPr>
          <w:rFonts w:ascii="TimesNewRomanPS-ItalicMT" w:eastAsia="Times New Roman" w:hAnsi="TimesNewRomanPS-ItalicMT" w:cs="TimesNewRomanPS-ItalicMT"/>
          <w:b/>
          <w:bCs/>
          <w:iCs/>
          <w:sz w:val="24"/>
          <w:szCs w:val="24"/>
          <w:lang w:eastAsia="ru-RU"/>
        </w:rPr>
        <w:t>Таблица 1. Распределение заданий по частям работы</w:t>
      </w:r>
    </w:p>
    <w:p w14:paraId="286FDF27" w14:textId="77777777" w:rsidR="00383229" w:rsidRPr="00E9370E" w:rsidRDefault="00383229" w:rsidP="00383229">
      <w:pPr>
        <w:spacing w:after="0" w:line="240" w:lineRule="auto"/>
        <w:rPr>
          <w:rFonts w:ascii="TimesNewRomanPSMT" w:eastAsia="Times New Roman" w:hAnsi="TimesNewRomanPSMT" w:cs="TimesNewRomanPSMT"/>
          <w:sz w:val="17"/>
          <w:szCs w:val="17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3"/>
        <w:gridCol w:w="1340"/>
        <w:gridCol w:w="1472"/>
        <w:gridCol w:w="2149"/>
        <w:gridCol w:w="5068"/>
      </w:tblGrid>
      <w:tr w:rsidR="00383229" w:rsidRPr="00E9370E" w14:paraId="2339A339" w14:textId="77777777" w:rsidTr="00B86DDA">
        <w:tc>
          <w:tcPr>
            <w:tcW w:w="306" w:type="pct"/>
          </w:tcPr>
          <w:p w14:paraId="66D097B5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627" w:type="pct"/>
          </w:tcPr>
          <w:p w14:paraId="6B58F1F6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Часть работы</w:t>
            </w:r>
          </w:p>
        </w:tc>
        <w:tc>
          <w:tcPr>
            <w:tcW w:w="689" w:type="pct"/>
          </w:tcPr>
          <w:p w14:paraId="4E476A32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Число заданий</w:t>
            </w:r>
          </w:p>
        </w:tc>
        <w:tc>
          <w:tcPr>
            <w:tcW w:w="1006" w:type="pct"/>
          </w:tcPr>
          <w:p w14:paraId="24C1D582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2372" w:type="pct"/>
          </w:tcPr>
          <w:p w14:paraId="3B28B1CC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b/>
                <w:sz w:val="20"/>
                <w:szCs w:val="20"/>
                <w:lang w:eastAsia="ar-SA"/>
              </w:rPr>
              <w:t>Тип заданий</w:t>
            </w:r>
          </w:p>
        </w:tc>
      </w:tr>
      <w:tr w:rsidR="00383229" w:rsidRPr="00E9370E" w14:paraId="410B956D" w14:textId="77777777" w:rsidTr="00B86DDA">
        <w:tc>
          <w:tcPr>
            <w:tcW w:w="306" w:type="pct"/>
          </w:tcPr>
          <w:p w14:paraId="75377973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627" w:type="pct"/>
          </w:tcPr>
          <w:p w14:paraId="6C3B365F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часть 1</w:t>
            </w:r>
          </w:p>
        </w:tc>
        <w:tc>
          <w:tcPr>
            <w:tcW w:w="689" w:type="pct"/>
          </w:tcPr>
          <w:p w14:paraId="36A1D59F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006" w:type="pct"/>
          </w:tcPr>
          <w:p w14:paraId="798CF905" w14:textId="1B1A9B9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</w:t>
            </w:r>
            <w:r w:rsidR="006D4793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372" w:type="pct"/>
          </w:tcPr>
          <w:p w14:paraId="303A20DD" w14:textId="60BE8EDC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10 задания с выбором ответа базового 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и повышенного </w:t>
            </w: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уровня сложности</w:t>
            </w:r>
          </w:p>
        </w:tc>
      </w:tr>
      <w:tr w:rsidR="00383229" w:rsidRPr="00E9370E" w14:paraId="684EA74E" w14:textId="77777777" w:rsidTr="00B86DDA">
        <w:tc>
          <w:tcPr>
            <w:tcW w:w="306" w:type="pct"/>
          </w:tcPr>
          <w:p w14:paraId="6C420E2A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627" w:type="pct"/>
          </w:tcPr>
          <w:p w14:paraId="3D2662BC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часть 2</w:t>
            </w:r>
          </w:p>
        </w:tc>
        <w:tc>
          <w:tcPr>
            <w:tcW w:w="689" w:type="pct"/>
          </w:tcPr>
          <w:p w14:paraId="04A69B58" w14:textId="3B52DB8B" w:rsidR="00383229" w:rsidRPr="00E9370E" w:rsidRDefault="006D4793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06" w:type="pct"/>
          </w:tcPr>
          <w:p w14:paraId="06A238AB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372" w:type="pct"/>
          </w:tcPr>
          <w:p w14:paraId="1864A65B" w14:textId="600041B9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4</w:t>
            </w: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задани</w:t>
            </w:r>
            <w:r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>я</w:t>
            </w:r>
            <w:r w:rsidRPr="00E9370E"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  <w:t xml:space="preserve"> повышенного уровня сложности с решением и ответом</w:t>
            </w:r>
          </w:p>
        </w:tc>
      </w:tr>
      <w:tr w:rsidR="00383229" w:rsidRPr="00E9370E" w14:paraId="43E48F60" w14:textId="77777777" w:rsidTr="00B86DDA">
        <w:tc>
          <w:tcPr>
            <w:tcW w:w="933" w:type="pct"/>
            <w:gridSpan w:val="2"/>
          </w:tcPr>
          <w:p w14:paraId="2C7548A8" w14:textId="77777777" w:rsidR="00383229" w:rsidRPr="00F65C18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F65C18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Итого</w:t>
            </w:r>
          </w:p>
        </w:tc>
        <w:tc>
          <w:tcPr>
            <w:tcW w:w="689" w:type="pct"/>
          </w:tcPr>
          <w:p w14:paraId="2A712F65" w14:textId="4EDD6BBA" w:rsidR="00383229" w:rsidRPr="00F65C18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F65C18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1</w:t>
            </w:r>
            <w:r w:rsidR="006D4793"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006" w:type="pct"/>
          </w:tcPr>
          <w:p w14:paraId="533411C7" w14:textId="3DB81E09" w:rsidR="00383229" w:rsidRPr="00F65C18" w:rsidRDefault="006D4793" w:rsidP="00B86DD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Calibri"/>
                <w:b/>
                <w:bCs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2372" w:type="pct"/>
          </w:tcPr>
          <w:p w14:paraId="0F9AE234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0"/>
                <w:szCs w:val="20"/>
                <w:lang w:eastAsia="ar-SA"/>
              </w:rPr>
            </w:pPr>
          </w:p>
        </w:tc>
      </w:tr>
    </w:tbl>
    <w:p w14:paraId="325D2F57" w14:textId="77777777" w:rsidR="00383229" w:rsidRPr="00E9370E" w:rsidRDefault="00383229" w:rsidP="00383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EDF1CD" w14:textId="77777777" w:rsidR="00383229" w:rsidRPr="00E9370E" w:rsidRDefault="00383229" w:rsidP="00383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Проверяемые элементы содержания</w:t>
      </w:r>
    </w:p>
    <w:p w14:paraId="32620D1B" w14:textId="359FB602" w:rsidR="00383229" w:rsidRPr="00E9370E" w:rsidRDefault="00383229" w:rsidP="00383229">
      <w:pPr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         В </w:t>
      </w:r>
      <w:r w:rsidR="00F71A24">
        <w:rPr>
          <w:rFonts w:ascii="Times New Roman" w:eastAsia="Calibri" w:hAnsi="Times New Roman" w:cs="Times New Roman"/>
          <w:sz w:val="24"/>
          <w:szCs w:val="24"/>
        </w:rPr>
        <w:t>экзаменационной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работе проверяются знания и умения в результате освоения следующих тем   разделов курса химии:</w:t>
      </w:r>
    </w:p>
    <w:p w14:paraId="769D9128" w14:textId="77777777" w:rsidR="00383229" w:rsidRPr="00E9370E" w:rsidRDefault="00383229" w:rsidP="0038322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5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2.</w:t>
      </w:r>
      <w:r w:rsidRPr="00E9370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65C1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Распределение заданий по содержанию, видам умений и способам деятельности</w:t>
      </w:r>
    </w:p>
    <w:p w14:paraId="15D6AF42" w14:textId="77777777" w:rsidR="00383229" w:rsidRPr="00E9370E" w:rsidRDefault="00383229" w:rsidP="00383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058"/>
        <w:gridCol w:w="4260"/>
        <w:gridCol w:w="1180"/>
        <w:gridCol w:w="1021"/>
      </w:tblGrid>
      <w:tr w:rsidR="00383229" w:rsidRPr="00E9370E" w14:paraId="1E130549" w14:textId="77777777" w:rsidTr="00082EA9">
        <w:tc>
          <w:tcPr>
            <w:tcW w:w="937" w:type="dxa"/>
          </w:tcPr>
          <w:p w14:paraId="680E370A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задания</w:t>
            </w:r>
          </w:p>
        </w:tc>
        <w:tc>
          <w:tcPr>
            <w:tcW w:w="3058" w:type="dxa"/>
          </w:tcPr>
          <w:p w14:paraId="04626017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Проверяемые элементы содержания:</w:t>
            </w:r>
          </w:p>
        </w:tc>
        <w:tc>
          <w:tcPr>
            <w:tcW w:w="4260" w:type="dxa"/>
          </w:tcPr>
          <w:p w14:paraId="4D0D0395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Умения и способы деятельности</w:t>
            </w:r>
          </w:p>
        </w:tc>
        <w:tc>
          <w:tcPr>
            <w:tcW w:w="1180" w:type="dxa"/>
          </w:tcPr>
          <w:p w14:paraId="074F51EF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Уровень</w:t>
            </w:r>
          </w:p>
          <w:p w14:paraId="0906F965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сложности</w:t>
            </w:r>
          </w:p>
        </w:tc>
        <w:tc>
          <w:tcPr>
            <w:tcW w:w="1021" w:type="dxa"/>
          </w:tcPr>
          <w:p w14:paraId="6B9A5AAD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Макси</w:t>
            </w:r>
          </w:p>
          <w:p w14:paraId="1B958786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маль</w:t>
            </w:r>
            <w:proofErr w:type="spellEnd"/>
          </w:p>
          <w:p w14:paraId="527CF014" w14:textId="77777777" w:rsidR="00383229" w:rsidRPr="00F65C18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ный</w:t>
            </w:r>
            <w:proofErr w:type="spellEnd"/>
            <w:r w:rsidRPr="00F65C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балл</w:t>
            </w:r>
          </w:p>
        </w:tc>
      </w:tr>
      <w:tr w:rsidR="00383229" w:rsidRPr="00E9370E" w14:paraId="4CF99401" w14:textId="77777777" w:rsidTr="00082EA9">
        <w:tc>
          <w:tcPr>
            <w:tcW w:w="937" w:type="dxa"/>
          </w:tcPr>
          <w:p w14:paraId="5ABE8913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58" w:type="dxa"/>
          </w:tcPr>
          <w:p w14:paraId="5A9D89A6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сведения о строении атомов</w:t>
            </w:r>
          </w:p>
        </w:tc>
        <w:tc>
          <w:tcPr>
            <w:tcW w:w="4260" w:type="dxa"/>
          </w:tcPr>
          <w:p w14:paraId="68B686C9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строение атома по положению в ПС Д.И. Менделеева</w:t>
            </w:r>
          </w:p>
        </w:tc>
        <w:tc>
          <w:tcPr>
            <w:tcW w:w="1180" w:type="dxa"/>
          </w:tcPr>
          <w:p w14:paraId="3D5DB2EC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21" w:type="dxa"/>
          </w:tcPr>
          <w:p w14:paraId="4EA5E2C6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229" w:rsidRPr="00E9370E" w14:paraId="71FB606D" w14:textId="77777777" w:rsidTr="00082EA9">
        <w:tc>
          <w:tcPr>
            <w:tcW w:w="937" w:type="dxa"/>
          </w:tcPr>
          <w:p w14:paraId="1DAFCE8B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8" w:type="dxa"/>
          </w:tcPr>
          <w:p w14:paraId="7C937EB6" w14:textId="77777777" w:rsidR="00383229" w:rsidRPr="00E9370E" w:rsidRDefault="00383229" w:rsidP="00B86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Закономерности изменения свойств элементов и их</w:t>
            </w:r>
          </w:p>
          <w:p w14:paraId="4171129D" w14:textId="77777777" w:rsidR="00383229" w:rsidRPr="00E9370E" w:rsidRDefault="00383229" w:rsidP="00B86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соединений в связи с положением в Периодической</w:t>
            </w:r>
          </w:p>
          <w:p w14:paraId="29E3ECAD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hAnsi="Times New Roman" w:cs="Times New Roman"/>
                <w:sz w:val="20"/>
                <w:szCs w:val="20"/>
              </w:rPr>
              <w:t>системе химических элементов Д.И. Менделеева</w:t>
            </w:r>
          </w:p>
        </w:tc>
        <w:tc>
          <w:tcPr>
            <w:tcW w:w="4260" w:type="dxa"/>
          </w:tcPr>
          <w:p w14:paraId="27FB61F2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закономерность химических свойств элементов по положению ПС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Менделеева</w:t>
            </w:r>
          </w:p>
        </w:tc>
        <w:tc>
          <w:tcPr>
            <w:tcW w:w="1180" w:type="dxa"/>
          </w:tcPr>
          <w:p w14:paraId="71E9441F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21" w:type="dxa"/>
          </w:tcPr>
          <w:p w14:paraId="1CE756D8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229" w:rsidRPr="00E9370E" w14:paraId="3595BFE6" w14:textId="77777777" w:rsidTr="00082EA9">
        <w:tc>
          <w:tcPr>
            <w:tcW w:w="937" w:type="dxa"/>
          </w:tcPr>
          <w:p w14:paraId="53AF2C22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8" w:type="dxa"/>
          </w:tcPr>
          <w:p w14:paraId="023CFBFB" w14:textId="6F0CBA9A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Закономерности изменения </w:t>
            </w:r>
            <w:r w:rsidR="0008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степеней окисления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8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8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 положению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ПС </w:t>
            </w:r>
          </w:p>
        </w:tc>
        <w:tc>
          <w:tcPr>
            <w:tcW w:w="4260" w:type="dxa"/>
          </w:tcPr>
          <w:p w14:paraId="789B87AC" w14:textId="6B8C6D6C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Умение определять </w:t>
            </w:r>
            <w:r w:rsidR="0008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степени окисления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химических </w:t>
            </w:r>
            <w:r w:rsidR="00082E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элементов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положению ПС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Менделеева</w:t>
            </w:r>
          </w:p>
        </w:tc>
        <w:tc>
          <w:tcPr>
            <w:tcW w:w="1180" w:type="dxa"/>
          </w:tcPr>
          <w:p w14:paraId="01B0DA3C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</w:t>
            </w:r>
          </w:p>
        </w:tc>
        <w:tc>
          <w:tcPr>
            <w:tcW w:w="1021" w:type="dxa"/>
          </w:tcPr>
          <w:p w14:paraId="78B0E6DE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82EA9" w:rsidRPr="00E9370E" w14:paraId="5D8E57A4" w14:textId="77777777" w:rsidTr="00082EA9">
        <w:tc>
          <w:tcPr>
            <w:tcW w:w="937" w:type="dxa"/>
          </w:tcPr>
          <w:p w14:paraId="4CEF9EAA" w14:textId="77777777" w:rsidR="00082EA9" w:rsidRPr="00E9370E" w:rsidRDefault="00082EA9" w:rsidP="0008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58" w:type="dxa"/>
          </w:tcPr>
          <w:p w14:paraId="1FA6BDDF" w14:textId="76D8E826" w:rsidR="00082EA9" w:rsidRPr="00E9370E" w:rsidRDefault="00082EA9" w:rsidP="0008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Типы химической связи веществ</w:t>
            </w:r>
          </w:p>
        </w:tc>
        <w:tc>
          <w:tcPr>
            <w:tcW w:w="4260" w:type="dxa"/>
          </w:tcPr>
          <w:p w14:paraId="5ACECCE2" w14:textId="40674CAB" w:rsidR="00082EA9" w:rsidRPr="00E9370E" w:rsidRDefault="00082EA9" w:rsidP="0008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определять тип химической связи</w:t>
            </w:r>
          </w:p>
        </w:tc>
        <w:tc>
          <w:tcPr>
            <w:tcW w:w="1180" w:type="dxa"/>
          </w:tcPr>
          <w:p w14:paraId="4A96CEC5" w14:textId="77777777" w:rsidR="00082EA9" w:rsidRPr="00E9370E" w:rsidRDefault="00082EA9" w:rsidP="0008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21" w:type="dxa"/>
          </w:tcPr>
          <w:p w14:paraId="16873F26" w14:textId="77777777" w:rsidR="00082EA9" w:rsidRPr="00E9370E" w:rsidRDefault="00082EA9" w:rsidP="00082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229" w:rsidRPr="00E9370E" w14:paraId="54BEE0D5" w14:textId="77777777" w:rsidTr="00082EA9">
        <w:tc>
          <w:tcPr>
            <w:tcW w:w="937" w:type="dxa"/>
          </w:tcPr>
          <w:p w14:paraId="38C50951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58" w:type="dxa"/>
          </w:tcPr>
          <w:p w14:paraId="7A0340FD" w14:textId="377011D3" w:rsidR="00383229" w:rsidRPr="00E9370E" w:rsidRDefault="00082EA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Номенклатура химических соединений</w:t>
            </w:r>
          </w:p>
        </w:tc>
        <w:tc>
          <w:tcPr>
            <w:tcW w:w="4260" w:type="dxa"/>
          </w:tcPr>
          <w:p w14:paraId="69E11E92" w14:textId="583D9CC1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классификацию неорганических соединений и уметь определять класс данного соединения</w:t>
            </w:r>
          </w:p>
        </w:tc>
        <w:tc>
          <w:tcPr>
            <w:tcW w:w="1180" w:type="dxa"/>
          </w:tcPr>
          <w:p w14:paraId="7C5EC032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21" w:type="dxa"/>
          </w:tcPr>
          <w:p w14:paraId="5A00335A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229" w:rsidRPr="00E9370E" w14:paraId="7234016B" w14:textId="77777777" w:rsidTr="00082EA9">
        <w:tc>
          <w:tcPr>
            <w:tcW w:w="937" w:type="dxa"/>
          </w:tcPr>
          <w:p w14:paraId="39C41CC0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058" w:type="dxa"/>
          </w:tcPr>
          <w:p w14:paraId="338FD5A1" w14:textId="4763D7E2" w:rsidR="00383229" w:rsidRPr="00E9370E" w:rsidRDefault="005515A8" w:rsidP="00551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степени окисления окислителей и восстановителей</w:t>
            </w:r>
          </w:p>
        </w:tc>
        <w:tc>
          <w:tcPr>
            <w:tcW w:w="4260" w:type="dxa"/>
          </w:tcPr>
          <w:p w14:paraId="30036033" w14:textId="3E9C7F0B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правильно определять окислитель и восстановитель. В сложных и простых веществах  определять степень окисления элементов.</w:t>
            </w:r>
          </w:p>
        </w:tc>
        <w:tc>
          <w:tcPr>
            <w:tcW w:w="1180" w:type="dxa"/>
          </w:tcPr>
          <w:p w14:paraId="0C8E4EC9" w14:textId="69BDCF04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4A7128B8" w14:textId="0C763CE8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83229" w:rsidRPr="00E9370E" w14:paraId="5866B798" w14:textId="77777777" w:rsidTr="00082EA9">
        <w:tc>
          <w:tcPr>
            <w:tcW w:w="937" w:type="dxa"/>
          </w:tcPr>
          <w:p w14:paraId="50275943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58" w:type="dxa"/>
          </w:tcPr>
          <w:p w14:paraId="10982EB1" w14:textId="0E1D92E7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Гидролиз солей</w:t>
            </w:r>
          </w:p>
        </w:tc>
        <w:tc>
          <w:tcPr>
            <w:tcW w:w="4260" w:type="dxa"/>
          </w:tcPr>
          <w:p w14:paraId="3943FD7D" w14:textId="5C29677D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определять тип 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гидролиза, характер среды</w:t>
            </w:r>
          </w:p>
        </w:tc>
        <w:tc>
          <w:tcPr>
            <w:tcW w:w="1180" w:type="dxa"/>
          </w:tcPr>
          <w:p w14:paraId="00607F4D" w14:textId="4981A831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11006D1D" w14:textId="6F7CB04A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83229" w:rsidRPr="00E9370E" w14:paraId="516E2F67" w14:textId="77777777" w:rsidTr="00082EA9">
        <w:tc>
          <w:tcPr>
            <w:tcW w:w="937" w:type="dxa"/>
          </w:tcPr>
          <w:p w14:paraId="779E240E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058" w:type="dxa"/>
          </w:tcPr>
          <w:p w14:paraId="08DA1757" w14:textId="5FE38672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Электролиз растворов солей</w:t>
            </w:r>
          </w:p>
        </w:tc>
        <w:tc>
          <w:tcPr>
            <w:tcW w:w="4260" w:type="dxa"/>
          </w:tcPr>
          <w:p w14:paraId="31BE0799" w14:textId="135BF038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определять 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продукты электролиза растворов солей на катоде и аноде </w:t>
            </w:r>
          </w:p>
        </w:tc>
        <w:tc>
          <w:tcPr>
            <w:tcW w:w="1180" w:type="dxa"/>
          </w:tcPr>
          <w:p w14:paraId="62364BC0" w14:textId="39ACF1C9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5804F66A" w14:textId="0FFE9AB8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83229" w:rsidRPr="00E9370E" w14:paraId="3949202D" w14:textId="77777777" w:rsidTr="00082EA9">
        <w:tc>
          <w:tcPr>
            <w:tcW w:w="937" w:type="dxa"/>
          </w:tcPr>
          <w:p w14:paraId="0B1D55AB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58" w:type="dxa"/>
          </w:tcPr>
          <w:p w14:paraId="7F6C2D07" w14:textId="1873CE38" w:rsidR="00383229" w:rsidRPr="00E9370E" w:rsidRDefault="005515A8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Химическое равновесие и условия его смещения</w:t>
            </w:r>
          </w:p>
        </w:tc>
        <w:tc>
          <w:tcPr>
            <w:tcW w:w="4260" w:type="dxa"/>
          </w:tcPr>
          <w:p w14:paraId="74085050" w14:textId="1DB3B49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515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определять направление химической реакции при изменении условий</w:t>
            </w:r>
          </w:p>
        </w:tc>
        <w:tc>
          <w:tcPr>
            <w:tcW w:w="1180" w:type="dxa"/>
          </w:tcPr>
          <w:p w14:paraId="7DFE071E" w14:textId="05EF4727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1564060F" w14:textId="7A498F8F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383229" w:rsidRPr="00E9370E" w14:paraId="57094DD8" w14:textId="77777777" w:rsidTr="00082EA9">
        <w:tc>
          <w:tcPr>
            <w:tcW w:w="937" w:type="dxa"/>
          </w:tcPr>
          <w:p w14:paraId="45643710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058" w:type="dxa"/>
          </w:tcPr>
          <w:p w14:paraId="30A13D0D" w14:textId="540D64A5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Классификация</w:t>
            </w:r>
            <w:r w:rsidR="00383229"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химических реакции</w:t>
            </w:r>
          </w:p>
        </w:tc>
        <w:tc>
          <w:tcPr>
            <w:tcW w:w="4260" w:type="dxa"/>
          </w:tcPr>
          <w:p w14:paraId="34AFE634" w14:textId="17D9CE6E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основные принципы классификации химических реакций</w:t>
            </w:r>
            <w:r w:rsidR="00383229"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80" w:type="dxa"/>
          </w:tcPr>
          <w:p w14:paraId="5B1F217F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021" w:type="dxa"/>
          </w:tcPr>
          <w:p w14:paraId="5454DF59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383229" w:rsidRPr="00E9370E" w14:paraId="7403FE87" w14:textId="77777777" w:rsidTr="00082EA9">
        <w:tc>
          <w:tcPr>
            <w:tcW w:w="937" w:type="dxa"/>
          </w:tcPr>
          <w:p w14:paraId="1AFC429E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58" w:type="dxa"/>
          </w:tcPr>
          <w:p w14:paraId="5A94777F" w14:textId="39F08B5F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массовой доли растворённого вещества</w:t>
            </w:r>
          </w:p>
        </w:tc>
        <w:tc>
          <w:tcPr>
            <w:tcW w:w="4260" w:type="dxa"/>
          </w:tcPr>
          <w:p w14:paraId="0CB923A6" w14:textId="5D0BB633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</w:t>
            </w:r>
            <w:r w:rsidR="006D4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ть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правильно </w:t>
            </w:r>
            <w:r w:rsidR="006D4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рассчитывать массовую долю растворённого вещества при растворении нового вещества, добавлении нового раствора и т.д.</w:t>
            </w:r>
          </w:p>
        </w:tc>
        <w:tc>
          <w:tcPr>
            <w:tcW w:w="1180" w:type="dxa"/>
          </w:tcPr>
          <w:p w14:paraId="359948FC" w14:textId="7B0FA576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5491AF6E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6D4793" w:rsidRPr="00E9370E" w14:paraId="45EAD4D7" w14:textId="77777777" w:rsidTr="00082EA9">
        <w:tc>
          <w:tcPr>
            <w:tcW w:w="937" w:type="dxa"/>
          </w:tcPr>
          <w:p w14:paraId="58486CA4" w14:textId="77777777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58" w:type="dxa"/>
          </w:tcPr>
          <w:p w14:paraId="6D7CA31F" w14:textId="2F26F63F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ОВР. Расстановка коэффициентов методом электронного баланса</w:t>
            </w:r>
          </w:p>
        </w:tc>
        <w:tc>
          <w:tcPr>
            <w:tcW w:w="4260" w:type="dxa"/>
          </w:tcPr>
          <w:p w14:paraId="618ACA68" w14:textId="14C335A0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расставлять коэффициенты методом электронного баланса, определение окислителя и восстановителя</w:t>
            </w:r>
          </w:p>
        </w:tc>
        <w:tc>
          <w:tcPr>
            <w:tcW w:w="1180" w:type="dxa"/>
          </w:tcPr>
          <w:p w14:paraId="2483D239" w14:textId="5F6D9CE9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70249165" w14:textId="5D9B5482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6D4793" w:rsidRPr="00E9370E" w14:paraId="4A6432B6" w14:textId="77777777" w:rsidTr="00082EA9">
        <w:tc>
          <w:tcPr>
            <w:tcW w:w="937" w:type="dxa"/>
          </w:tcPr>
          <w:p w14:paraId="5CF40D67" w14:textId="77777777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058" w:type="dxa"/>
          </w:tcPr>
          <w:p w14:paraId="19B30555" w14:textId="20CE7AD5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Уравнения химических реакций</w:t>
            </w:r>
          </w:p>
        </w:tc>
        <w:tc>
          <w:tcPr>
            <w:tcW w:w="4260" w:type="dxa"/>
          </w:tcPr>
          <w:p w14:paraId="03E04A5A" w14:textId="550C1071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Умение составлять химические уравнения реакции по приведенным схема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м, полные и сокращенные ионные уравнения.</w:t>
            </w:r>
          </w:p>
        </w:tc>
        <w:tc>
          <w:tcPr>
            <w:tcW w:w="1180" w:type="dxa"/>
          </w:tcPr>
          <w:p w14:paraId="4E910236" w14:textId="7F804E6B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2C0EAF34" w14:textId="4CE69325" w:rsidR="006D4793" w:rsidRPr="00E9370E" w:rsidRDefault="006D4793" w:rsidP="006D4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83229" w:rsidRPr="00E9370E" w14:paraId="0FDEFBF1" w14:textId="77777777" w:rsidTr="00082EA9">
        <w:tc>
          <w:tcPr>
            <w:tcW w:w="937" w:type="dxa"/>
          </w:tcPr>
          <w:p w14:paraId="0B7CCA03" w14:textId="7C65188E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D47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58" w:type="dxa"/>
          </w:tcPr>
          <w:p w14:paraId="4D5E9215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Расчетная задача с использование массовой доли растворенного вещества</w:t>
            </w:r>
          </w:p>
        </w:tc>
        <w:tc>
          <w:tcPr>
            <w:tcW w:w="4260" w:type="dxa"/>
          </w:tcPr>
          <w:p w14:paraId="401703EC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5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Вычисление количества вещества, массы или объёма вещества по количеству вещества, массе или объёму одного из реагентов или продуктов реакции. Вычисление массовой доли растворённого вещества в растворе</w:t>
            </w:r>
          </w:p>
        </w:tc>
        <w:tc>
          <w:tcPr>
            <w:tcW w:w="1180" w:type="dxa"/>
          </w:tcPr>
          <w:p w14:paraId="4DFE5BD6" w14:textId="77777777" w:rsidR="00383229" w:rsidRPr="00E9370E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021" w:type="dxa"/>
          </w:tcPr>
          <w:p w14:paraId="3215F82F" w14:textId="3FA323C6" w:rsidR="00383229" w:rsidRPr="00E9370E" w:rsidRDefault="006D4793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14:paraId="7874105C" w14:textId="77777777" w:rsidR="00383229" w:rsidRPr="00E9370E" w:rsidRDefault="00383229" w:rsidP="003832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A48206" w14:textId="3E72A5B3" w:rsidR="00383229" w:rsidRPr="00E9370E" w:rsidRDefault="00383229" w:rsidP="00383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Время выполнения </w:t>
      </w:r>
      <w:r w:rsidR="00F71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работы</w:t>
      </w:r>
    </w:p>
    <w:p w14:paraId="1D1CE989" w14:textId="77777777" w:rsidR="00383229" w:rsidRPr="00E9370E" w:rsidRDefault="00383229" w:rsidP="0038322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Примерное время  выполнения заданий части 1  </w:t>
      </w:r>
      <w:r w:rsidRPr="00E9370E">
        <w:rPr>
          <w:rFonts w:ascii="Times New Roman" w:eastAsia="Calibri" w:hAnsi="Times New Roman" w:cs="Times New Roman"/>
          <w:sz w:val="24"/>
          <w:szCs w:val="24"/>
        </w:rPr>
        <w:t xml:space="preserve">задания 1-10 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составляет:   1-2 минут. </w:t>
      </w:r>
    </w:p>
    <w:p w14:paraId="74628BDA" w14:textId="77777777" w:rsidR="00383229" w:rsidRPr="00E9370E" w:rsidRDefault="00383229" w:rsidP="0038322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>Примерное время выполнения задани</w:t>
      </w:r>
      <w:r w:rsidRPr="00E9370E">
        <w:rPr>
          <w:rFonts w:ascii="Times New Roman" w:eastAsia="Calibri" w:hAnsi="Times New Roman" w:cs="Times New Roman"/>
          <w:sz w:val="24"/>
          <w:szCs w:val="24"/>
        </w:rPr>
        <w:t>я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части </w:t>
      </w:r>
      <w:r w:rsidRPr="00E9370E">
        <w:rPr>
          <w:rFonts w:ascii="Times New Roman" w:eastAsia="Calibri" w:hAnsi="Times New Roman" w:cs="Times New Roman"/>
          <w:sz w:val="24"/>
          <w:szCs w:val="24"/>
        </w:rPr>
        <w:t>2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составляет 5-7 минут</w:t>
      </w:r>
    </w:p>
    <w:p w14:paraId="039C192B" w14:textId="2078DBE7" w:rsidR="00383229" w:rsidRPr="00E9370E" w:rsidRDefault="00383229" w:rsidP="00383229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be-BY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На  выполнение работы отводится </w:t>
      </w:r>
      <w:r w:rsidR="00F71A24">
        <w:rPr>
          <w:rFonts w:ascii="Times New Roman" w:eastAsia="Calibri" w:hAnsi="Times New Roman" w:cs="Times New Roman"/>
          <w:sz w:val="24"/>
          <w:szCs w:val="24"/>
          <w:lang w:val="be-BY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be-BY"/>
        </w:rPr>
        <w:t>0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 xml:space="preserve"> минут</w:t>
      </w:r>
      <w:r w:rsidRPr="00E9370E">
        <w:rPr>
          <w:rFonts w:ascii="Calibri" w:eastAsia="Calibri" w:hAnsi="Calibri" w:cs="Times New Roman"/>
          <w:lang w:val="be-BY"/>
        </w:rPr>
        <w:t xml:space="preserve"> </w:t>
      </w:r>
      <w:r>
        <w:rPr>
          <w:rFonts w:ascii="Calibri" w:eastAsia="Calibri" w:hAnsi="Calibri" w:cs="Times New Roman"/>
          <w:lang w:val="be-BY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val="be-BY"/>
        </w:rPr>
        <w:t>без учета времени, отведенного на инструктаж учащихся.</w:t>
      </w:r>
    </w:p>
    <w:p w14:paraId="167E3A8D" w14:textId="77777777" w:rsidR="00383229" w:rsidRPr="00E9370E" w:rsidRDefault="00383229" w:rsidP="006D4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Система оценивания </w:t>
      </w:r>
      <w:r w:rsidRPr="00E937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отдельных заданий и работы в целом</w:t>
      </w:r>
    </w:p>
    <w:p w14:paraId="0398E1FB" w14:textId="5D28D11A" w:rsidR="00383229" w:rsidRPr="00E9370E" w:rsidRDefault="00383229" w:rsidP="0038322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За верное выполнение каждог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о с   задания  1</w:t>
      </w:r>
      <w:r w:rsidR="006D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6D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номерами 1,2,3,4,5,10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уча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щийся получает 1 балл.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За неверный ответ или его отсутствие выставляется 0 баллов.</w:t>
      </w:r>
    </w:p>
    <w:p w14:paraId="1B221AD9" w14:textId="42F8F903" w:rsidR="00383229" w:rsidRPr="00E9370E" w:rsidRDefault="00383229" w:rsidP="003832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задания  </w:t>
      </w:r>
      <w:r w:rsidR="006D4793">
        <w:rPr>
          <w:rFonts w:ascii="Times New Roman" w:eastAsia="Times New Roman" w:hAnsi="Times New Roman" w:cs="Times New Roman"/>
          <w:sz w:val="24"/>
          <w:szCs w:val="24"/>
          <w:lang w:eastAsia="ru-RU"/>
        </w:rPr>
        <w:t>6,7,8,9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 </w:t>
      </w:r>
      <w:r w:rsidR="00833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11 задание части 2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 получает 2 балл</w:t>
      </w:r>
      <w:r w:rsidR="006D4793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за верное выполнение задания, за одну ошибку – 1 балл</w:t>
      </w:r>
      <w:r w:rsidR="008330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двух и более ошибок 0 баллов</w:t>
      </w:r>
      <w:r w:rsidR="006D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66CC74F" w14:textId="4383174E" w:rsidR="00383229" w:rsidRDefault="00383229" w:rsidP="003832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задани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части учащиеся получают от </w:t>
      </w:r>
      <w:proofErr w:type="gramStart"/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0  до</w:t>
      </w:r>
      <w:proofErr w:type="gramEnd"/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30B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баллов.</w:t>
      </w:r>
    </w:p>
    <w:p w14:paraId="0B111922" w14:textId="77777777" w:rsidR="008330B7" w:rsidRPr="000E36CB" w:rsidRDefault="008330B7" w:rsidP="008330B7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1</w:t>
      </w:r>
      <w:r>
        <w:rPr>
          <w:rFonts w:ascii="Times New Roman" w:eastAsia="Times New Roman" w:hAnsi="Times New Roman" w:cs="Times New Roman"/>
          <w:b/>
          <w:lang w:eastAsia="ru-RU"/>
        </w:rPr>
        <w:t>2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Pr="000E36CB">
        <w:rPr>
          <w:rFonts w:ascii="Times New Roman" w:eastAsia="Times New Roman" w:hAnsi="Times New Roman" w:cs="Times New Roman"/>
          <w:bCs/>
          <w:lang w:eastAsia="ru-RU"/>
        </w:rPr>
        <w:t>Расставьте коэффициенты в уравнении методом электронного баланса. Укажите окислитель и восстановитель.</w:t>
      </w:r>
    </w:p>
    <w:tbl>
      <w:tblPr>
        <w:tblW w:w="1032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29"/>
        <w:gridCol w:w="992"/>
      </w:tblGrid>
      <w:tr w:rsidR="008330B7" w:rsidRPr="000E36CB" w14:paraId="1DFE1CF6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FDF18A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Содержание верного ответа и указания по оцениванию</w:t>
            </w:r>
          </w:p>
          <w:p w14:paraId="0E27F9DA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A8D4F2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Баллы</w:t>
            </w:r>
          </w:p>
        </w:tc>
      </w:tr>
      <w:tr w:rsidR="008330B7" w:rsidRPr="000E36CB" w14:paraId="252625AD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A9C310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Элементы ответа:</w:t>
            </w:r>
          </w:p>
          <w:p w14:paraId="63AD1168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1) Составлен электронный баланс:</w:t>
            </w:r>
          </w:p>
          <w:p w14:paraId="01819F66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2) Расставлены коэффициенты в уравнении реакции:</w:t>
            </w:r>
          </w:p>
          <w:p w14:paraId="64CCACA6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3) Указано,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кто окислитель, а кто восстановитель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0836AC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330B7" w:rsidRPr="000E36CB" w14:paraId="75F33882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80125F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 правильный и полный, включает все названные выше элементы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DAD04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8330B7" w:rsidRPr="000E36CB" w14:paraId="36AC5B47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CBCD10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ответе допущена ошибка только в одном из элементов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869FC7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8330B7" w:rsidRPr="000E36CB" w14:paraId="6564F187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367F4C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ответе допущены ошибки в двух элементах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BE4B8A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8330B7" w:rsidRPr="000E36CB" w14:paraId="776B03AC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92C6BF" w14:textId="77777777" w:rsidR="008330B7" w:rsidRPr="000E36CB" w:rsidRDefault="008330B7" w:rsidP="00C2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Все элементы ответа записаны неверно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F6D25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  <w:tr w:rsidR="008330B7" w:rsidRPr="000E36CB" w14:paraId="24C0C159" w14:textId="77777777" w:rsidTr="00C22F55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F78D884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723AF" w14:textId="77777777" w:rsidR="008330B7" w:rsidRPr="000E36CB" w:rsidRDefault="008330B7" w:rsidP="00C2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</w:tr>
    </w:tbl>
    <w:p w14:paraId="1721E9C0" w14:textId="77777777" w:rsidR="008330B7" w:rsidRPr="00E9370E" w:rsidRDefault="008330B7" w:rsidP="0038322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26D853" w14:textId="74961297" w:rsidR="00383229" w:rsidRPr="00E9370E" w:rsidRDefault="00383229" w:rsidP="003832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1</w:t>
      </w:r>
      <w:r w:rsidR="008330B7">
        <w:rPr>
          <w:rFonts w:ascii="Times New Roman" w:eastAsia="Times New Roman" w:hAnsi="Times New Roman" w:cs="Times New Roman"/>
          <w:b/>
          <w:lang w:eastAsia="ru-RU"/>
        </w:rPr>
        <w:t>3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  <w:gridCol w:w="992"/>
      </w:tblGrid>
      <w:tr w:rsidR="00383229" w:rsidRPr="00E9370E" w14:paraId="7616B611" w14:textId="77777777" w:rsidTr="00B86DDA">
        <w:tc>
          <w:tcPr>
            <w:tcW w:w="9322" w:type="dxa"/>
          </w:tcPr>
          <w:p w14:paraId="6B45AB96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Содержание верного ответа </w:t>
            </w: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и указание по оцениванию задания 2 части </w:t>
            </w: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992" w:type="dxa"/>
          </w:tcPr>
          <w:p w14:paraId="6AD4859D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Б</w:t>
            </w:r>
            <w:r w:rsidRPr="00E937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аллы</w:t>
            </w:r>
            <w:r w:rsidRPr="00E9370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383229" w:rsidRPr="00E9370E" w14:paraId="22308A18" w14:textId="77777777" w:rsidTr="00B86DDA">
        <w:tc>
          <w:tcPr>
            <w:tcW w:w="9322" w:type="dxa"/>
          </w:tcPr>
          <w:p w14:paraId="6053A8E1" w14:textId="77777777" w:rsidR="00383229" w:rsidRPr="00E9370E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Составлены  правильно все  уравнение реакции (указаны все коэффициенты).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Составлено полное и сокращенное ионное уравнение</w:t>
            </w:r>
          </w:p>
        </w:tc>
        <w:tc>
          <w:tcPr>
            <w:tcW w:w="992" w:type="dxa"/>
          </w:tcPr>
          <w:p w14:paraId="04829F93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5</w:t>
            </w:r>
          </w:p>
        </w:tc>
      </w:tr>
      <w:tr w:rsidR="00383229" w:rsidRPr="00E9370E" w14:paraId="49818A0C" w14:textId="77777777" w:rsidTr="00B86DDA">
        <w:tc>
          <w:tcPr>
            <w:tcW w:w="9322" w:type="dxa"/>
          </w:tcPr>
          <w:p w14:paraId="3B2E7D55" w14:textId="77777777" w:rsidR="00383229" w:rsidRPr="00E9370E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В одном из </w:t>
            </w:r>
            <w:proofErr w:type="gramStart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  допущена</w:t>
            </w:r>
            <w:proofErr w:type="gramEnd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ошибка в коэффициентах или допущена ошибка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составлении ионных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уравнениях</w:t>
            </w:r>
          </w:p>
        </w:tc>
        <w:tc>
          <w:tcPr>
            <w:tcW w:w="992" w:type="dxa"/>
          </w:tcPr>
          <w:p w14:paraId="018AEBB7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4</w:t>
            </w:r>
          </w:p>
        </w:tc>
      </w:tr>
      <w:tr w:rsidR="00383229" w:rsidRPr="00E9370E" w14:paraId="7AA9489B" w14:textId="77777777" w:rsidTr="00B86DDA">
        <w:tc>
          <w:tcPr>
            <w:tcW w:w="9322" w:type="dxa"/>
          </w:tcPr>
          <w:p w14:paraId="0999BB8A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 двух </w:t>
            </w:r>
            <w:proofErr w:type="gramStart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уравнениях  допущены</w:t>
            </w:r>
            <w:proofErr w:type="gramEnd"/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ошибки  в коэффициентах или допущен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ошибк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</w:t>
            </w: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уравнении и не записано ионное</w:t>
            </w:r>
          </w:p>
        </w:tc>
        <w:tc>
          <w:tcPr>
            <w:tcW w:w="992" w:type="dxa"/>
          </w:tcPr>
          <w:p w14:paraId="69BC5F84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383229" w:rsidRPr="00E9370E" w14:paraId="60084C7C" w14:textId="77777777" w:rsidTr="00B86DDA">
        <w:tc>
          <w:tcPr>
            <w:tcW w:w="9322" w:type="dxa"/>
          </w:tcPr>
          <w:p w14:paraId="4B53539A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 уравнениях не указаны коэффициенты или допущены ошибки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составлении продуктов реакции трех уравнений.</w:t>
            </w:r>
          </w:p>
        </w:tc>
        <w:tc>
          <w:tcPr>
            <w:tcW w:w="992" w:type="dxa"/>
          </w:tcPr>
          <w:p w14:paraId="56BB06FF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383229" w:rsidRPr="00E9370E" w14:paraId="467259E6" w14:textId="77777777" w:rsidTr="00B86DDA">
        <w:tc>
          <w:tcPr>
            <w:tcW w:w="9322" w:type="dxa"/>
          </w:tcPr>
          <w:p w14:paraId="396B27CF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Из всех уравнений лишь одно записано верно</w:t>
            </w:r>
          </w:p>
        </w:tc>
        <w:tc>
          <w:tcPr>
            <w:tcW w:w="992" w:type="dxa"/>
          </w:tcPr>
          <w:p w14:paraId="5EE30637" w14:textId="77777777" w:rsidR="00383229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383229" w:rsidRPr="00E9370E" w14:paraId="54EE9F0B" w14:textId="77777777" w:rsidTr="00B86DDA">
        <w:tc>
          <w:tcPr>
            <w:tcW w:w="9322" w:type="dxa"/>
          </w:tcPr>
          <w:p w14:paraId="2BEFB84E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Уравнения составлены неверно </w:t>
            </w:r>
          </w:p>
        </w:tc>
        <w:tc>
          <w:tcPr>
            <w:tcW w:w="992" w:type="dxa"/>
          </w:tcPr>
          <w:p w14:paraId="267E4375" w14:textId="77777777" w:rsidR="00383229" w:rsidRPr="00E9370E" w:rsidRDefault="00383229" w:rsidP="00B86DD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</w:tbl>
    <w:p w14:paraId="61584408" w14:textId="77777777" w:rsidR="00383229" w:rsidRDefault="00383229" w:rsidP="0038322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1572749" w14:textId="77777777" w:rsidR="00383229" w:rsidRPr="000E36CB" w:rsidRDefault="00383229" w:rsidP="003832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78B0CE2" w14:textId="7E71AF54" w:rsidR="00383229" w:rsidRPr="000E36CB" w:rsidRDefault="00383229" w:rsidP="00383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Задание 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1</w:t>
      </w:r>
      <w:r w:rsidR="008330B7">
        <w:rPr>
          <w:rFonts w:ascii="Times New Roman" w:eastAsia="Times New Roman" w:hAnsi="Times New Roman" w:cs="Times New Roman"/>
          <w:b/>
          <w:lang w:eastAsia="ru-RU"/>
        </w:rPr>
        <w:t>4</w:t>
      </w:r>
      <w:r w:rsidRPr="000E36CB">
        <w:rPr>
          <w:rFonts w:ascii="Times New Roman" w:eastAsia="Times New Roman" w:hAnsi="Times New Roman" w:cs="Times New Roman"/>
          <w:b/>
          <w:lang w:eastAsia="ru-RU"/>
        </w:rPr>
        <w:t>. Решите задачу.</w:t>
      </w:r>
    </w:p>
    <w:p w14:paraId="5C7A337C" w14:textId="77777777" w:rsidR="00383229" w:rsidRPr="000E36CB" w:rsidRDefault="00383229" w:rsidP="0038322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Задание </w:t>
      </w:r>
      <w:r w:rsidRPr="000E36C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 комбинированная задача, в основе которой два типа расчётов: вычисления массовой доли растворенного вещества в растворе и вычисление количества вещества, массы или объёма по количеству вещества, массе или объёму одного из реагентов или продуктов реакции.</w:t>
      </w:r>
    </w:p>
    <w:tbl>
      <w:tblPr>
        <w:tblpPr w:leftFromText="45" w:rightFromText="45" w:vertAnchor="text"/>
        <w:tblW w:w="1032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329"/>
        <w:gridCol w:w="992"/>
      </w:tblGrid>
      <w:tr w:rsidR="00383229" w:rsidRPr="000E36CB" w14:paraId="3326BBCD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15FFC6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Содержание верного ответа и указания по оцениванию</w:t>
            </w:r>
          </w:p>
          <w:p w14:paraId="02024612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(допускаются иные формулировки ответа, не искажающие его смысла)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46CCAC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Баллы</w:t>
            </w:r>
          </w:p>
        </w:tc>
      </w:tr>
      <w:tr w:rsidR="00383229" w:rsidRPr="000E36CB" w14:paraId="244C1DAC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FFF85BB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1) Составлено уравнение реакции:</w:t>
            </w:r>
          </w:p>
          <w:p w14:paraId="38BA441B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2) Рассчитаны масса и количество вещества в растворе:</w:t>
            </w:r>
          </w:p>
          <w:p w14:paraId="5CD38C4F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3) Определён объём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или масса требуемого продукта реакции или исходного вещества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BA9DFF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383229" w:rsidRPr="000E36CB" w14:paraId="6FD09656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1B27C1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Ответ правильный и полный, включает все названные элементы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D0C98B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383229" w:rsidRPr="000E36CB" w14:paraId="6CE38DAD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244DF7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Правильно записаны 2 первых элемента из названных выше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CFC5C8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</w:tr>
      <w:tr w:rsidR="00383229" w:rsidRPr="000E36CB" w14:paraId="2F6A7AF7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BF2825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Правильно записан 1 из названных выше элементов (1-й или 2-й)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740ED8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</w:tr>
      <w:tr w:rsidR="00383229" w:rsidRPr="000E36CB" w14:paraId="2B7C9DE2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FC315F" w14:textId="77777777" w:rsidR="00383229" w:rsidRPr="000E36CB" w:rsidRDefault="00383229" w:rsidP="00B86D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Все элементы ответа записаны неверно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EC29B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</w:t>
            </w:r>
          </w:p>
        </w:tc>
      </w:tr>
      <w:tr w:rsidR="00383229" w:rsidRPr="000E36CB" w14:paraId="24957CED" w14:textId="77777777" w:rsidTr="00B86DDA">
        <w:tc>
          <w:tcPr>
            <w:tcW w:w="9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C1BE51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Максимальный балл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F13C0" w14:textId="77777777" w:rsidR="00383229" w:rsidRPr="000E36CB" w:rsidRDefault="00383229" w:rsidP="00B86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E36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3</w:t>
            </w:r>
          </w:p>
        </w:tc>
      </w:tr>
    </w:tbl>
    <w:p w14:paraId="3FC6588A" w14:textId="7FEAF87D" w:rsidR="00383229" w:rsidRPr="00E9370E" w:rsidRDefault="00383229" w:rsidP="0038322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Максимальное количество баллов, которое может набрать учащийся, правильно выполнивший задания 1 части 1</w:t>
      </w:r>
      <w:r w:rsidR="008330B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баллов 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задания 2 части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373F6A65" w14:textId="1CF374EC" w:rsidR="00383229" w:rsidRDefault="00383229" w:rsidP="0038322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Максимальное количество балл</w:t>
      </w:r>
      <w:r w:rsidRPr="00E9370E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за выполнение всей работы- 2</w:t>
      </w:r>
      <w:r w:rsidR="008330B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балл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</w:t>
      </w: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650EF69A" w14:textId="77777777" w:rsidR="00383229" w:rsidRPr="00E9370E" w:rsidRDefault="00383229" w:rsidP="0038322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F6ED5D" w14:textId="4206E166" w:rsidR="00383229" w:rsidRPr="00E9370E" w:rsidRDefault="00383229" w:rsidP="00597C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71A24" w:rsidRPr="00F71A24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Ш</w:t>
      </w:r>
      <w:r w:rsidRPr="00E9370E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кала перевода первичных баллов в пятибалльную шкалу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678"/>
        <w:gridCol w:w="2693"/>
        <w:gridCol w:w="2551"/>
      </w:tblGrid>
      <w:tr w:rsidR="00383229" w:rsidRPr="00E9370E" w14:paraId="488F41A8" w14:textId="77777777" w:rsidTr="00B86DDA">
        <w:tc>
          <w:tcPr>
            <w:tcW w:w="2392" w:type="dxa"/>
          </w:tcPr>
          <w:p w14:paraId="2DFCE4B9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«2»</w:t>
            </w:r>
          </w:p>
        </w:tc>
        <w:tc>
          <w:tcPr>
            <w:tcW w:w="2678" w:type="dxa"/>
          </w:tcPr>
          <w:p w14:paraId="59DF622D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«3»</w:t>
            </w:r>
          </w:p>
        </w:tc>
        <w:tc>
          <w:tcPr>
            <w:tcW w:w="2693" w:type="dxa"/>
          </w:tcPr>
          <w:p w14:paraId="69C6316F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«4»</w:t>
            </w:r>
          </w:p>
        </w:tc>
        <w:tc>
          <w:tcPr>
            <w:tcW w:w="2551" w:type="dxa"/>
          </w:tcPr>
          <w:p w14:paraId="73636E66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«5»</w:t>
            </w:r>
          </w:p>
        </w:tc>
      </w:tr>
      <w:tr w:rsidR="00383229" w:rsidRPr="00E9370E" w14:paraId="10B3317C" w14:textId="77777777" w:rsidTr="00B86DDA">
        <w:tc>
          <w:tcPr>
            <w:tcW w:w="2392" w:type="dxa"/>
          </w:tcPr>
          <w:p w14:paraId="3AD69496" w14:textId="77777777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Менее  </w:t>
            </w: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678" w:type="dxa"/>
          </w:tcPr>
          <w:p w14:paraId="550F0E11" w14:textId="1E39D533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10-</w:t>
            </w:r>
            <w:r w:rsidR="0061387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693" w:type="dxa"/>
          </w:tcPr>
          <w:p w14:paraId="3D9B7845" w14:textId="2E477370" w:rsidR="00383229" w:rsidRPr="00E9370E" w:rsidRDefault="0061387A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  <w:r w:rsidR="00383229" w:rsidRPr="00E937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="00383229"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51" w:type="dxa"/>
          </w:tcPr>
          <w:p w14:paraId="1061BD98" w14:textId="3D28FEA0" w:rsidR="00383229" w:rsidRPr="00E9370E" w:rsidRDefault="00383229" w:rsidP="00B86DD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61387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Pr="00E9370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-2</w:t>
            </w:r>
            <w:r w:rsidR="0061387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</w:tbl>
    <w:p w14:paraId="457E1D8A" w14:textId="77777777" w:rsidR="00383229" w:rsidRPr="00E9370E" w:rsidRDefault="00383229" w:rsidP="0038322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3EB1523" w14:textId="77777777" w:rsidR="00383229" w:rsidRPr="00E9370E" w:rsidRDefault="00383229" w:rsidP="0038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96AC24" w14:textId="77777777" w:rsidR="00383229" w:rsidRPr="00F94487" w:rsidRDefault="00383229" w:rsidP="003832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E937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Дополнительные материалы и оборудование</w:t>
      </w:r>
    </w:p>
    <w:p w14:paraId="7B56C567" w14:textId="77777777" w:rsidR="00383229" w:rsidRPr="00E9370E" w:rsidRDefault="00383229" w:rsidP="00383229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 предоставить каждому ученику:</w:t>
      </w:r>
    </w:p>
    <w:p w14:paraId="4AE008F0" w14:textId="77777777" w:rsidR="00383229" w:rsidRPr="00E9370E" w:rsidRDefault="00383229" w:rsidP="0038322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370E">
        <w:rPr>
          <w:rFonts w:ascii="Times New Roman" w:eastAsia="Calibri" w:hAnsi="Times New Roman" w:cs="Times New Roman"/>
          <w:sz w:val="24"/>
          <w:szCs w:val="24"/>
          <w:lang w:eastAsia="ru-RU"/>
        </w:rPr>
        <w:t>-   черновик;</w:t>
      </w:r>
    </w:p>
    <w:p w14:paraId="0FC3B73B" w14:textId="77777777" w:rsidR="00383229" w:rsidRDefault="00383229" w:rsidP="00383229">
      <w:pPr>
        <w:spacing w:after="0" w:line="240" w:lineRule="auto"/>
        <w:rPr>
          <w:rFonts w:ascii="TimesNewRoman" w:eastAsia="Times New Roman" w:hAnsi="TimesNewRoman" w:cs="TimesNewRoman"/>
          <w:sz w:val="24"/>
          <w:szCs w:val="24"/>
          <w:lang w:eastAsia="ru-RU"/>
        </w:rPr>
      </w:pPr>
      <w:r w:rsidRPr="00E9370E">
        <w:rPr>
          <w:rFonts w:ascii="TimesNewRoman" w:eastAsia="Times New Roman" w:hAnsi="TimesNewRoman" w:cs="TimesNewRoman"/>
          <w:sz w:val="24"/>
          <w:szCs w:val="24"/>
          <w:lang w:eastAsia="ru-RU"/>
        </w:rPr>
        <w:t>-   Периодическая система химических элементов Д.И. Менделеева</w:t>
      </w:r>
    </w:p>
    <w:p w14:paraId="62591651" w14:textId="77777777" w:rsidR="00383229" w:rsidRPr="00E9370E" w:rsidRDefault="00383229" w:rsidP="00383229">
      <w:pPr>
        <w:spacing w:after="0" w:line="240" w:lineRule="auto"/>
        <w:rPr>
          <w:rFonts w:ascii="TimesNewRoman" w:eastAsia="Times New Roman" w:hAnsi="TimesNewRoman" w:cs="TimesNewRoman"/>
          <w:sz w:val="19"/>
          <w:szCs w:val="19"/>
          <w:lang w:eastAsia="ru-RU"/>
        </w:rPr>
      </w:pPr>
      <w:r>
        <w:rPr>
          <w:rFonts w:ascii="TimesNewRoman" w:eastAsia="Times New Roman" w:hAnsi="TimesNewRoman" w:cs="TimesNewRoman"/>
          <w:sz w:val="24"/>
          <w:szCs w:val="24"/>
          <w:lang w:eastAsia="ru-RU"/>
        </w:rPr>
        <w:t>-   Таблица растворимости</w:t>
      </w:r>
    </w:p>
    <w:p w14:paraId="7B358A3C" w14:textId="77777777" w:rsidR="00383229" w:rsidRDefault="0038322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CAB33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70ED2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B8CF22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EAB36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AB51A8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3DEA6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60716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22895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C8D1F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B71FB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B2B47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65E71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D144C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7B796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14415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17E9FE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ADAE1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B52D0" w14:textId="77777777" w:rsidR="00082EA9" w:rsidRDefault="00082EA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0FF68" w14:textId="77777777" w:rsidR="0054757F" w:rsidRDefault="0054757F" w:rsidP="00F71A2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32F64" w14:textId="77777777" w:rsidR="0054757F" w:rsidRDefault="0054757F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2772C" w14:textId="01CC27FE" w:rsidR="003C65D0" w:rsidRPr="00F71A24" w:rsidRDefault="00F71A24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A24">
        <w:rPr>
          <w:rFonts w:ascii="Times New Roman" w:hAnsi="Times New Roman" w:cs="Times New Roman"/>
          <w:b/>
          <w:bCs/>
          <w:sz w:val="28"/>
          <w:szCs w:val="28"/>
        </w:rPr>
        <w:t xml:space="preserve">Экзаменационная работа </w:t>
      </w:r>
      <w:r w:rsidRPr="00F71A24">
        <w:rPr>
          <w:rFonts w:ascii="Times New Roman" w:hAnsi="Times New Roman" w:cs="Times New Roman"/>
          <w:b/>
          <w:bCs/>
          <w:sz w:val="28"/>
          <w:szCs w:val="28"/>
        </w:rPr>
        <w:t>по химии</w:t>
      </w:r>
      <w:r w:rsidR="00E26194" w:rsidRPr="00F71A24">
        <w:rPr>
          <w:rFonts w:ascii="Times New Roman" w:hAnsi="Times New Roman" w:cs="Times New Roman"/>
          <w:b/>
          <w:bCs/>
          <w:sz w:val="28"/>
          <w:szCs w:val="28"/>
        </w:rPr>
        <w:t xml:space="preserve"> 11 класс</w:t>
      </w:r>
    </w:p>
    <w:p w14:paraId="57875E41" w14:textId="20DD2600" w:rsidR="00E26194" w:rsidRPr="00F71A24" w:rsidRDefault="00597CE9" w:rsidP="00E261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A24">
        <w:rPr>
          <w:rFonts w:ascii="Times New Roman" w:hAnsi="Times New Roman" w:cs="Times New Roman"/>
          <w:b/>
          <w:bCs/>
          <w:sz w:val="28"/>
          <w:szCs w:val="28"/>
        </w:rPr>
        <w:t>Демонстрационный вариант</w:t>
      </w:r>
    </w:p>
    <w:p w14:paraId="3A70B842" w14:textId="6781B8BC" w:rsidR="00383229" w:rsidRPr="00383229" w:rsidRDefault="00383229" w:rsidP="00383229">
      <w:pPr>
        <w:rPr>
          <w:rFonts w:ascii="Times New Roman" w:hAnsi="Times New Roman" w:cs="Times New Roman"/>
          <w:b/>
          <w:bCs/>
          <w:u w:val="single"/>
        </w:rPr>
      </w:pPr>
      <w:r w:rsidRPr="00383229">
        <w:rPr>
          <w:rFonts w:ascii="Times New Roman" w:hAnsi="Times New Roman" w:cs="Times New Roman"/>
          <w:b/>
          <w:bCs/>
          <w:u w:val="single"/>
        </w:rPr>
        <w:t xml:space="preserve">Часть </w:t>
      </w:r>
      <w:r>
        <w:rPr>
          <w:rFonts w:ascii="Times New Roman" w:hAnsi="Times New Roman" w:cs="Times New Roman"/>
          <w:b/>
          <w:bCs/>
          <w:u w:val="single"/>
        </w:rPr>
        <w:t>1</w:t>
      </w:r>
    </w:p>
    <w:p w14:paraId="0C978E69" w14:textId="656ACC86" w:rsidR="00E26194" w:rsidRPr="00B300E8" w:rsidRDefault="00E26194" w:rsidP="0080468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00E8">
        <w:rPr>
          <w:rFonts w:ascii="Times New Roman" w:hAnsi="Times New Roman" w:cs="Times New Roman"/>
          <w:i/>
          <w:iCs/>
          <w:sz w:val="24"/>
          <w:szCs w:val="24"/>
        </w:rPr>
        <w:t>Для выполнения заданий 1-3 используйте следующий ряд химических элементов. Ответом в заданиях 1-3 является последовательность цифр, под которыми указаны химические элементы в данном ряду.</w:t>
      </w:r>
    </w:p>
    <w:p w14:paraId="4D351AA1" w14:textId="378000F3" w:rsidR="00E26194" w:rsidRPr="00B300E8" w:rsidRDefault="00E26194" w:rsidP="00E2619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Bi    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2)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N    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3)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Br     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4)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       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5) </w:t>
      </w:r>
      <w:r w:rsidRPr="00B300E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Cl</w:t>
      </w:r>
    </w:p>
    <w:p w14:paraId="44C62A44" w14:textId="3CA06117" w:rsidR="00E26194" w:rsidRPr="00BC062F" w:rsidRDefault="00E26194" w:rsidP="00E26194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Определите атомы каких из указанных в ряду элементов имеют электронную конфигурацию внешнего энергетического уровня </w:t>
      </w:r>
      <w:r w:rsidRPr="00BC062F">
        <w:rPr>
          <w:rFonts w:ascii="Times New Roman" w:hAnsi="Times New Roman" w:cs="Times New Roman"/>
          <w:lang w:val="en-US"/>
        </w:rPr>
        <w:t>ns</w:t>
      </w:r>
      <w:r w:rsidRPr="00BC062F">
        <w:rPr>
          <w:rFonts w:ascii="Times New Roman" w:hAnsi="Times New Roman" w:cs="Times New Roman"/>
          <w:vertAlign w:val="superscript"/>
        </w:rPr>
        <w:t>2</w:t>
      </w:r>
      <w:r w:rsidRPr="00BC062F">
        <w:rPr>
          <w:rFonts w:ascii="Times New Roman" w:hAnsi="Times New Roman" w:cs="Times New Roman"/>
          <w:lang w:val="en-US"/>
        </w:rPr>
        <w:t>np</w:t>
      </w:r>
      <w:r w:rsidRPr="00BC062F">
        <w:rPr>
          <w:rFonts w:ascii="Times New Roman" w:hAnsi="Times New Roman" w:cs="Times New Roman"/>
          <w:vertAlign w:val="superscript"/>
        </w:rPr>
        <w:t>5</w:t>
      </w:r>
      <w:r w:rsidRPr="00BC062F">
        <w:rPr>
          <w:rFonts w:ascii="Times New Roman" w:hAnsi="Times New Roman" w:cs="Times New Roman"/>
        </w:rPr>
        <w:t>.</w:t>
      </w:r>
    </w:p>
    <w:p w14:paraId="6FB989CB" w14:textId="042B215D" w:rsidR="00E26194" w:rsidRPr="00BC062F" w:rsidRDefault="00E26194" w:rsidP="00E26194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Из указанных в ряду химических элементов выберите три элемента, которые в Периодической системе химических элементов Д. И. Менделеева находятся в главной подгруппе одной группы</w:t>
      </w:r>
      <w:r w:rsidR="00B300E8" w:rsidRPr="00BC062F">
        <w:rPr>
          <w:rFonts w:ascii="Times New Roman" w:hAnsi="Times New Roman" w:cs="Times New Roman"/>
        </w:rPr>
        <w:t>. Расположите выбранные элементы в порядке ослабления неметаллических свойств.</w:t>
      </w:r>
    </w:p>
    <w:p w14:paraId="05AB9AA5" w14:textId="25BC0898" w:rsidR="00B300E8" w:rsidRPr="00BC062F" w:rsidRDefault="00B300E8" w:rsidP="00E26194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Из числа указанных в ряду элементов выберите два элемента, которые могут проявлять степень окисления +7.</w:t>
      </w:r>
    </w:p>
    <w:p w14:paraId="39A263BF" w14:textId="5AA6C0C4" w:rsidR="00B300E8" w:rsidRPr="00BC062F" w:rsidRDefault="00B300E8" w:rsidP="00E26194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Из предложенного перечня выберите два соединения, в которых присутствует ионная связь</w:t>
      </w:r>
    </w:p>
    <w:p w14:paraId="7E1783E2" w14:textId="6B5048F3" w:rsidR="00B300E8" w:rsidRPr="00BC062F" w:rsidRDefault="00B300E8" w:rsidP="00B300E8">
      <w:pPr>
        <w:pStyle w:val="a4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а) </w:t>
      </w:r>
      <w:proofErr w:type="spellStart"/>
      <w:r w:rsidRPr="00BC062F">
        <w:rPr>
          <w:rFonts w:ascii="Times New Roman" w:hAnsi="Times New Roman" w:cs="Times New Roman"/>
          <w:lang w:val="en-US"/>
        </w:rPr>
        <w:t>NaHCO</w:t>
      </w:r>
      <w:proofErr w:type="spellEnd"/>
      <w:r w:rsidRPr="00BC062F">
        <w:rPr>
          <w:rFonts w:ascii="Times New Roman" w:hAnsi="Times New Roman" w:cs="Times New Roman"/>
          <w:vertAlign w:val="subscript"/>
        </w:rPr>
        <w:t>3</w:t>
      </w:r>
      <w:r w:rsidRPr="00BC062F">
        <w:rPr>
          <w:rFonts w:ascii="Times New Roman" w:hAnsi="Times New Roman" w:cs="Times New Roman"/>
        </w:rPr>
        <w:t xml:space="preserve">                                 г) </w:t>
      </w:r>
      <w:r w:rsidRPr="00BC062F">
        <w:rPr>
          <w:rFonts w:ascii="Times New Roman" w:hAnsi="Times New Roman" w:cs="Times New Roman"/>
          <w:lang w:val="en-US"/>
        </w:rPr>
        <w:t>Ca</w:t>
      </w:r>
      <w:r w:rsidRPr="00BC062F">
        <w:rPr>
          <w:rFonts w:ascii="Times New Roman" w:hAnsi="Times New Roman" w:cs="Times New Roman"/>
          <w:vertAlign w:val="subscript"/>
        </w:rPr>
        <w:t>3</w:t>
      </w:r>
      <w:r w:rsidRPr="00BC062F">
        <w:rPr>
          <w:rFonts w:ascii="Times New Roman" w:hAnsi="Times New Roman" w:cs="Times New Roman"/>
        </w:rPr>
        <w:t>(</w:t>
      </w:r>
      <w:r w:rsidRPr="00BC062F">
        <w:rPr>
          <w:rFonts w:ascii="Times New Roman" w:hAnsi="Times New Roman" w:cs="Times New Roman"/>
          <w:lang w:val="en-US"/>
        </w:rPr>
        <w:t>PO</w:t>
      </w:r>
      <w:r w:rsidRPr="00BC062F">
        <w:rPr>
          <w:rFonts w:ascii="Times New Roman" w:hAnsi="Times New Roman" w:cs="Times New Roman"/>
          <w:vertAlign w:val="subscript"/>
        </w:rPr>
        <w:t>4</w:t>
      </w:r>
      <w:r w:rsidRPr="00BC062F">
        <w:rPr>
          <w:rFonts w:ascii="Times New Roman" w:hAnsi="Times New Roman" w:cs="Times New Roman"/>
        </w:rPr>
        <w:t>)</w:t>
      </w:r>
      <w:r w:rsidRPr="00BC062F">
        <w:rPr>
          <w:rFonts w:ascii="Times New Roman" w:hAnsi="Times New Roman" w:cs="Times New Roman"/>
          <w:vertAlign w:val="subscript"/>
        </w:rPr>
        <w:t>2</w:t>
      </w:r>
    </w:p>
    <w:p w14:paraId="5DD99945" w14:textId="34981CE8" w:rsidR="00B300E8" w:rsidRPr="00BC062F" w:rsidRDefault="00B300E8" w:rsidP="00B300E8">
      <w:pPr>
        <w:pStyle w:val="a4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б) </w:t>
      </w:r>
      <w:r w:rsidRPr="00BC062F">
        <w:rPr>
          <w:rFonts w:ascii="Times New Roman" w:hAnsi="Times New Roman" w:cs="Times New Roman"/>
          <w:lang w:val="en-US"/>
        </w:rPr>
        <w:t>H</w:t>
      </w:r>
      <w:r w:rsidRPr="00BC062F">
        <w:rPr>
          <w:rFonts w:ascii="Times New Roman" w:hAnsi="Times New Roman" w:cs="Times New Roman"/>
          <w:vertAlign w:val="subscript"/>
        </w:rPr>
        <w:t>2</w:t>
      </w:r>
      <w:r w:rsidRPr="00BC062F">
        <w:rPr>
          <w:rFonts w:ascii="Times New Roman" w:hAnsi="Times New Roman" w:cs="Times New Roman"/>
          <w:lang w:val="en-US"/>
        </w:rPr>
        <w:t>O</w:t>
      </w:r>
      <w:r w:rsidRPr="00BC062F">
        <w:rPr>
          <w:rFonts w:ascii="Times New Roman" w:hAnsi="Times New Roman" w:cs="Times New Roman"/>
        </w:rPr>
        <w:t xml:space="preserve">                                        д) </w:t>
      </w:r>
      <w:proofErr w:type="spellStart"/>
      <w:r w:rsidRPr="00BC062F">
        <w:rPr>
          <w:rFonts w:ascii="Times New Roman" w:hAnsi="Times New Roman" w:cs="Times New Roman"/>
          <w:lang w:val="en-US"/>
        </w:rPr>
        <w:t>PCl</w:t>
      </w:r>
      <w:proofErr w:type="spellEnd"/>
      <w:r w:rsidRPr="00BC062F">
        <w:rPr>
          <w:rFonts w:ascii="Times New Roman" w:hAnsi="Times New Roman" w:cs="Times New Roman"/>
          <w:vertAlign w:val="subscript"/>
        </w:rPr>
        <w:t>5</w:t>
      </w:r>
    </w:p>
    <w:p w14:paraId="6CF61B0C" w14:textId="63BAC573" w:rsidR="00B300E8" w:rsidRPr="00BC062F" w:rsidRDefault="00B300E8" w:rsidP="00B300E8">
      <w:pPr>
        <w:pStyle w:val="a4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в) </w:t>
      </w:r>
      <w:r w:rsidRPr="00BC062F">
        <w:rPr>
          <w:rFonts w:ascii="Times New Roman" w:hAnsi="Times New Roman" w:cs="Times New Roman"/>
          <w:lang w:val="en-US"/>
        </w:rPr>
        <w:t>NH</w:t>
      </w:r>
      <w:r w:rsidRPr="00BC062F">
        <w:rPr>
          <w:rFonts w:ascii="Times New Roman" w:hAnsi="Times New Roman" w:cs="Times New Roman"/>
          <w:vertAlign w:val="subscript"/>
        </w:rPr>
        <w:t>3</w:t>
      </w:r>
    </w:p>
    <w:p w14:paraId="47C48B80" w14:textId="57F12301" w:rsidR="00B300E8" w:rsidRDefault="00B300E8" w:rsidP="001A33C0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Установите соответствие между названием вещества и классом/группой, к которому(-ой) это вещество принадлежит</w:t>
      </w:r>
      <w:r w:rsidR="001A33C0" w:rsidRPr="00BC062F">
        <w:rPr>
          <w:rFonts w:ascii="Times New Roman" w:hAnsi="Times New Roman" w:cs="Times New Roman"/>
        </w:rPr>
        <w:t>.</w:t>
      </w:r>
    </w:p>
    <w:p w14:paraId="58D8C43D" w14:textId="77777777" w:rsidR="005515A8" w:rsidRPr="00BC062F" w:rsidRDefault="005515A8" w:rsidP="005515A8">
      <w:pPr>
        <w:pStyle w:val="a4"/>
        <w:ind w:left="207"/>
        <w:rPr>
          <w:rFonts w:ascii="Times New Roman" w:hAnsi="Times New Roman" w:cs="Times New Roman"/>
        </w:rPr>
      </w:pPr>
    </w:p>
    <w:p w14:paraId="22E616E6" w14:textId="2B9619CE" w:rsidR="00BC062F" w:rsidRDefault="001A33C0" w:rsidP="00BC062F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Установите соответствие между схемой реакции и изменением степени окисления азота в ней.</w:t>
      </w:r>
    </w:p>
    <w:p w14:paraId="3868CB0E" w14:textId="77777777" w:rsidR="00BC062F" w:rsidRPr="00BC062F" w:rsidRDefault="00BC062F" w:rsidP="00BC062F">
      <w:pPr>
        <w:pStyle w:val="a4"/>
        <w:ind w:left="643"/>
        <w:rPr>
          <w:rFonts w:ascii="Times New Roman" w:hAnsi="Times New Roman" w:cs="Times New Roman"/>
        </w:rPr>
      </w:pPr>
    </w:p>
    <w:p w14:paraId="500AB29D" w14:textId="3050491D" w:rsidR="006C0F2D" w:rsidRPr="00BC062F" w:rsidRDefault="006C0F2D" w:rsidP="006C0F2D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Установите соответствие между </w:t>
      </w:r>
      <w:r w:rsidR="0037740F" w:rsidRPr="00BC062F">
        <w:rPr>
          <w:rFonts w:ascii="Times New Roman" w:hAnsi="Times New Roman" w:cs="Times New Roman"/>
        </w:rPr>
        <w:t>названием соли</w:t>
      </w:r>
      <w:r w:rsidRPr="00BC062F">
        <w:rPr>
          <w:rFonts w:ascii="Times New Roman" w:hAnsi="Times New Roman" w:cs="Times New Roman"/>
        </w:rPr>
        <w:t xml:space="preserve"> и </w:t>
      </w:r>
      <w:r w:rsidR="0037740F" w:rsidRPr="00BC062F">
        <w:rPr>
          <w:rFonts w:ascii="Times New Roman" w:hAnsi="Times New Roman" w:cs="Times New Roman"/>
        </w:rPr>
        <w:t>её отношением к гидролизу.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678"/>
      </w:tblGrid>
      <w:tr w:rsidR="006C0F2D" w:rsidRPr="00BC062F" w14:paraId="22D7DCB1" w14:textId="77777777" w:rsidTr="005515A8">
        <w:trPr>
          <w:trHeight w:val="282"/>
          <w:jc w:val="center"/>
        </w:trPr>
        <w:tc>
          <w:tcPr>
            <w:tcW w:w="4248" w:type="dxa"/>
          </w:tcPr>
          <w:p w14:paraId="58D241AA" w14:textId="7E87244F" w:rsidR="006C0F2D" w:rsidRPr="00BC062F" w:rsidRDefault="0037740F" w:rsidP="006C0F2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Название соли</w:t>
            </w:r>
          </w:p>
        </w:tc>
        <w:tc>
          <w:tcPr>
            <w:tcW w:w="4678" w:type="dxa"/>
          </w:tcPr>
          <w:p w14:paraId="152E0DE6" w14:textId="25FB41AF" w:rsidR="006C0F2D" w:rsidRPr="00BC062F" w:rsidRDefault="006C0F2D" w:rsidP="006C0F2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Отношение к гидролизу</w:t>
            </w:r>
          </w:p>
        </w:tc>
      </w:tr>
      <w:tr w:rsidR="006C0F2D" w:rsidRPr="00BC062F" w14:paraId="3DEC3BE3" w14:textId="77777777" w:rsidTr="005515A8">
        <w:trPr>
          <w:trHeight w:val="1033"/>
          <w:jc w:val="center"/>
        </w:trPr>
        <w:tc>
          <w:tcPr>
            <w:tcW w:w="4248" w:type="dxa"/>
          </w:tcPr>
          <w:p w14:paraId="32988B94" w14:textId="75D1B350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а) бромид натрия</w:t>
            </w:r>
          </w:p>
          <w:p w14:paraId="212F7DFD" w14:textId="747CACC9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б) фосфат калия</w:t>
            </w:r>
          </w:p>
          <w:p w14:paraId="360128DB" w14:textId="3AC527D5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в) хлорид натрия</w:t>
            </w:r>
          </w:p>
          <w:p w14:paraId="4E3A2540" w14:textId="550C96E4" w:rsidR="006C0F2D" w:rsidRPr="00BC062F" w:rsidRDefault="006C0F2D" w:rsidP="0037740F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г) сульфид алюминия</w:t>
            </w:r>
          </w:p>
        </w:tc>
        <w:tc>
          <w:tcPr>
            <w:tcW w:w="4678" w:type="dxa"/>
          </w:tcPr>
          <w:p w14:paraId="79174E20" w14:textId="129F04EB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1) гидролиз по катиону</w:t>
            </w:r>
          </w:p>
          <w:p w14:paraId="0E1D2367" w14:textId="55398889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2) гидролиз по аниону</w:t>
            </w:r>
          </w:p>
          <w:p w14:paraId="0EE3F0FA" w14:textId="0FEC69C2" w:rsidR="006C0F2D" w:rsidRPr="00BC062F" w:rsidRDefault="006C0F2D" w:rsidP="006C0F2D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3) гидролиз по катиону и аниону</w:t>
            </w:r>
          </w:p>
          <w:p w14:paraId="27B3F5DF" w14:textId="05B3B8E6" w:rsidR="006C0F2D" w:rsidRPr="00BC062F" w:rsidRDefault="006C0F2D" w:rsidP="0037740F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 xml:space="preserve">4) </w:t>
            </w:r>
            <w:r w:rsidR="0037740F" w:rsidRPr="00BC062F">
              <w:rPr>
                <w:rFonts w:ascii="Times New Roman" w:hAnsi="Times New Roman" w:cs="Times New Roman"/>
              </w:rPr>
              <w:t>гидролизу не подвергается</w:t>
            </w:r>
          </w:p>
        </w:tc>
      </w:tr>
    </w:tbl>
    <w:p w14:paraId="173E46F0" w14:textId="5DC396AE" w:rsidR="006C0F2D" w:rsidRPr="00BC062F" w:rsidRDefault="0037740F" w:rsidP="0037740F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Установите соответствие между формулой вещества и продуктами, образующимися при электролизе водного раствора этого вещества на инертных электродах.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909"/>
        <w:gridCol w:w="3450"/>
      </w:tblGrid>
      <w:tr w:rsidR="0037740F" w:rsidRPr="00BC062F" w14:paraId="3C56466F" w14:textId="77777777" w:rsidTr="005515A8">
        <w:trPr>
          <w:trHeight w:val="280"/>
          <w:jc w:val="center"/>
        </w:trPr>
        <w:tc>
          <w:tcPr>
            <w:tcW w:w="4909" w:type="dxa"/>
          </w:tcPr>
          <w:p w14:paraId="2A82ED71" w14:textId="77777777" w:rsidR="0037740F" w:rsidRPr="00BC062F" w:rsidRDefault="0037740F" w:rsidP="00EC315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Формула вещества</w:t>
            </w:r>
          </w:p>
        </w:tc>
        <w:tc>
          <w:tcPr>
            <w:tcW w:w="3450" w:type="dxa"/>
          </w:tcPr>
          <w:p w14:paraId="7BDBDA65" w14:textId="1BEAA5B9" w:rsidR="0037740F" w:rsidRPr="00BC062F" w:rsidRDefault="0037740F" w:rsidP="00EC315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Продукты электролиза</w:t>
            </w:r>
          </w:p>
        </w:tc>
      </w:tr>
      <w:tr w:rsidR="0037740F" w:rsidRPr="00BC062F" w14:paraId="39D63844" w14:textId="77777777" w:rsidTr="005515A8">
        <w:trPr>
          <w:trHeight w:val="1033"/>
          <w:jc w:val="center"/>
        </w:trPr>
        <w:tc>
          <w:tcPr>
            <w:tcW w:w="4909" w:type="dxa"/>
          </w:tcPr>
          <w:p w14:paraId="54D8DFF9" w14:textId="4A0B1BE1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BC062F">
              <w:rPr>
                <w:rFonts w:ascii="Times New Roman" w:hAnsi="Times New Roman" w:cs="Times New Roman"/>
              </w:rPr>
              <w:t>а</w:t>
            </w:r>
            <w:r w:rsidRPr="00BC062F">
              <w:rPr>
                <w:rFonts w:ascii="Times New Roman" w:hAnsi="Times New Roman" w:cs="Times New Roman"/>
                <w:lang w:val="en-US"/>
              </w:rPr>
              <w:t>) Na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S</w:t>
            </w:r>
          </w:p>
          <w:p w14:paraId="1F153085" w14:textId="1F74E3CD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BC062F">
              <w:rPr>
                <w:rFonts w:ascii="Times New Roman" w:hAnsi="Times New Roman" w:cs="Times New Roman"/>
              </w:rPr>
              <w:t>б</w:t>
            </w:r>
            <w:r w:rsidRPr="00BC062F">
              <w:rPr>
                <w:rFonts w:ascii="Times New Roman" w:hAnsi="Times New Roman" w:cs="Times New Roman"/>
                <w:lang w:val="en-US"/>
              </w:rPr>
              <w:t>) Na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BC062F">
              <w:rPr>
                <w:rFonts w:ascii="Times New Roman" w:hAnsi="Times New Roman" w:cs="Times New Roman"/>
                <w:lang w:val="en-US"/>
              </w:rPr>
              <w:t>PO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4</w:t>
            </w:r>
          </w:p>
          <w:p w14:paraId="0AF328B9" w14:textId="4737A2D5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BC062F">
              <w:rPr>
                <w:rFonts w:ascii="Times New Roman" w:hAnsi="Times New Roman" w:cs="Times New Roman"/>
              </w:rPr>
              <w:t>в</w:t>
            </w:r>
            <w:r w:rsidRPr="00BC062F">
              <w:rPr>
                <w:rFonts w:ascii="Times New Roman" w:hAnsi="Times New Roman" w:cs="Times New Roman"/>
                <w:lang w:val="en-US"/>
              </w:rPr>
              <w:t>) CuBr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14:paraId="2D6E02D8" w14:textId="6F85FE94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BC062F">
              <w:rPr>
                <w:rFonts w:ascii="Times New Roman" w:hAnsi="Times New Roman" w:cs="Times New Roman"/>
              </w:rPr>
              <w:t xml:space="preserve">г) </w:t>
            </w:r>
            <w:r w:rsidRPr="00BC062F">
              <w:rPr>
                <w:rFonts w:ascii="Times New Roman" w:hAnsi="Times New Roman" w:cs="Times New Roman"/>
                <w:lang w:val="en-US"/>
              </w:rPr>
              <w:t>AlBr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3450" w:type="dxa"/>
          </w:tcPr>
          <w:p w14:paraId="706FF6CD" w14:textId="744D9023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1) Cu, Br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14:paraId="125C0A9D" w14:textId="7973BE07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vertAlign w:val="subscript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2) Cu, O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14:paraId="700FF17D" w14:textId="7A8B87D1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3) H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,</w:t>
            </w:r>
            <w:r w:rsidR="00BC062F" w:rsidRPr="0026664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062F">
              <w:rPr>
                <w:rFonts w:ascii="Times New Roman" w:hAnsi="Times New Roman" w:cs="Times New Roman"/>
                <w:lang w:val="en-US"/>
              </w:rPr>
              <w:t>S</w:t>
            </w:r>
          </w:p>
          <w:p w14:paraId="3246CDB3" w14:textId="77777777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4) H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, O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14:paraId="7A7BB78F" w14:textId="55E64C1E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5) H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, Br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  <w:p w14:paraId="2EB03B0D" w14:textId="376CAC9F" w:rsidR="0037740F" w:rsidRPr="00BC062F" w:rsidRDefault="0037740F" w:rsidP="00EC3150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BC062F">
              <w:rPr>
                <w:rFonts w:ascii="Times New Roman" w:hAnsi="Times New Roman" w:cs="Times New Roman"/>
                <w:lang w:val="en-US"/>
              </w:rPr>
              <w:t>6) Al, Br</w:t>
            </w:r>
            <w:r w:rsidRPr="00BC062F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</w:p>
        </w:tc>
      </w:tr>
    </w:tbl>
    <w:p w14:paraId="6AACABA0" w14:textId="713FB784" w:rsidR="0037740F" w:rsidRPr="00BC062F" w:rsidRDefault="0037740F" w:rsidP="00BC062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 xml:space="preserve">Установите соответствие между уравнением реакции и направлением смещения положения </w:t>
      </w:r>
      <w:r w:rsidR="00593A46" w:rsidRPr="00BC062F">
        <w:rPr>
          <w:rFonts w:ascii="Times New Roman" w:hAnsi="Times New Roman" w:cs="Times New Roman"/>
        </w:rPr>
        <w:t xml:space="preserve">                           </w:t>
      </w:r>
      <w:r w:rsidRPr="00BC062F">
        <w:rPr>
          <w:rFonts w:ascii="Times New Roman" w:hAnsi="Times New Roman" w:cs="Times New Roman"/>
        </w:rPr>
        <w:t xml:space="preserve">химического равновесия </w:t>
      </w:r>
      <w:r w:rsidRPr="008330B7">
        <w:rPr>
          <w:rFonts w:ascii="Times New Roman" w:hAnsi="Times New Roman" w:cs="Times New Roman"/>
          <w:b/>
          <w:bCs/>
          <w:i/>
          <w:iCs/>
        </w:rPr>
        <w:t>при увеличении давления</w:t>
      </w:r>
      <w:r w:rsidR="00593A46" w:rsidRPr="00BC062F">
        <w:rPr>
          <w:rFonts w:ascii="Times New Roman" w:hAnsi="Times New Roman" w:cs="Times New Roman"/>
        </w:rPr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3953"/>
        <w:gridCol w:w="5256"/>
      </w:tblGrid>
      <w:tr w:rsidR="00593A46" w:rsidRPr="00BC062F" w14:paraId="3AE767B6" w14:textId="77777777" w:rsidTr="005515A8">
        <w:trPr>
          <w:trHeight w:val="357"/>
          <w:jc w:val="center"/>
        </w:trPr>
        <w:tc>
          <w:tcPr>
            <w:tcW w:w="3953" w:type="dxa"/>
          </w:tcPr>
          <w:p w14:paraId="587FABB5" w14:textId="47513B29" w:rsidR="00593A46" w:rsidRPr="00BC062F" w:rsidRDefault="00593A46" w:rsidP="00593A46">
            <w:pPr>
              <w:pStyle w:val="a3"/>
              <w:ind w:left="643"/>
              <w:rPr>
                <w:rFonts w:ascii="Times New Roman" w:hAnsi="Times New Roman" w:cs="Times New Roman"/>
                <w:b/>
                <w:bCs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Уравнение реакции</w:t>
            </w:r>
          </w:p>
        </w:tc>
        <w:tc>
          <w:tcPr>
            <w:tcW w:w="5256" w:type="dxa"/>
          </w:tcPr>
          <w:p w14:paraId="34EB1DEA" w14:textId="79091671" w:rsidR="00593A46" w:rsidRPr="00BC062F" w:rsidRDefault="00593A46" w:rsidP="00EC315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062F">
              <w:rPr>
                <w:rFonts w:ascii="Times New Roman" w:hAnsi="Times New Roman" w:cs="Times New Roman"/>
                <w:b/>
                <w:bCs/>
              </w:rPr>
              <w:t>Направление смещения химического равновесия</w:t>
            </w:r>
          </w:p>
        </w:tc>
      </w:tr>
      <w:tr w:rsidR="00593A46" w:rsidRPr="00BC062F" w14:paraId="77F62750" w14:textId="77777777" w:rsidTr="005515A8">
        <w:trPr>
          <w:trHeight w:val="1033"/>
          <w:jc w:val="center"/>
        </w:trPr>
        <w:tc>
          <w:tcPr>
            <w:tcW w:w="3953" w:type="dxa"/>
          </w:tcPr>
          <w:p w14:paraId="5A827274" w14:textId="2155A905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>а) 2H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 xml:space="preserve">2(г) </w:t>
            </w:r>
            <w:r w:rsidRPr="00BC062F">
              <w:rPr>
                <w:rFonts w:ascii="Times New Roman" w:hAnsi="Times New Roman" w:cs="Times New Roman"/>
              </w:rPr>
              <w:t xml:space="preserve"> + </w:t>
            </w:r>
            <w:r w:rsidRPr="00BC062F">
              <w:rPr>
                <w:rFonts w:ascii="Times New Roman" w:hAnsi="Times New Roman" w:cs="Times New Roman"/>
                <w:lang w:val="en-US"/>
              </w:rPr>
              <w:t>O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2(г)</w:t>
            </w:r>
            <w:r w:rsidRPr="00BC062F">
              <w:rPr>
                <w:rFonts w:ascii="Times New Roman" w:hAnsi="Times New Roman" w:cs="Times New Roman"/>
              </w:rPr>
              <w:t xml:space="preserve"> = 2</w:t>
            </w:r>
            <w:r w:rsidRPr="00BC062F">
              <w:rPr>
                <w:rFonts w:ascii="Times New Roman" w:hAnsi="Times New Roman" w:cs="Times New Roman"/>
                <w:lang w:val="en-US"/>
              </w:rPr>
              <w:t>H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O</w:t>
            </w:r>
            <w:r w:rsidRPr="00BC062F">
              <w:rPr>
                <w:rFonts w:ascii="Times New Roman" w:hAnsi="Times New Roman" w:cs="Times New Roman"/>
              </w:rPr>
              <w:t xml:space="preserve"> + </w:t>
            </w:r>
            <w:r w:rsidRPr="00BC062F">
              <w:rPr>
                <w:rFonts w:ascii="Times New Roman" w:hAnsi="Times New Roman" w:cs="Times New Roman"/>
                <w:lang w:val="en-US"/>
              </w:rPr>
              <w:t>Q</w:t>
            </w:r>
          </w:p>
          <w:p w14:paraId="596DB4F7" w14:textId="0074F676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 xml:space="preserve">б) </w:t>
            </w:r>
            <w:r w:rsidRPr="00BC062F">
              <w:rPr>
                <w:rFonts w:ascii="Times New Roman" w:hAnsi="Times New Roman" w:cs="Times New Roman"/>
                <w:lang w:val="en-US"/>
              </w:rPr>
              <w:t>Fe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2</w:t>
            </w:r>
            <w:r w:rsidRPr="00BC062F">
              <w:rPr>
                <w:rFonts w:ascii="Times New Roman" w:hAnsi="Times New Roman" w:cs="Times New Roman"/>
                <w:lang w:val="en-US"/>
              </w:rPr>
              <w:t>O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3(</w:t>
            </w:r>
            <w:proofErr w:type="spellStart"/>
            <w:r w:rsidRPr="00BC062F">
              <w:rPr>
                <w:rFonts w:ascii="Times New Roman" w:hAnsi="Times New Roman" w:cs="Times New Roman"/>
                <w:vertAlign w:val="subscript"/>
              </w:rPr>
              <w:t>тв</w:t>
            </w:r>
            <w:proofErr w:type="spellEnd"/>
            <w:r w:rsidRPr="00BC062F">
              <w:rPr>
                <w:rFonts w:ascii="Times New Roman" w:hAnsi="Times New Roman" w:cs="Times New Roman"/>
                <w:vertAlign w:val="subscript"/>
              </w:rPr>
              <w:t>.)</w:t>
            </w:r>
            <w:r w:rsidRPr="00BC062F">
              <w:rPr>
                <w:rFonts w:ascii="Times New Roman" w:hAnsi="Times New Roman" w:cs="Times New Roman"/>
              </w:rPr>
              <w:t xml:space="preserve"> + 3</w:t>
            </w:r>
            <w:r w:rsidRPr="00BC062F">
              <w:rPr>
                <w:rFonts w:ascii="Times New Roman" w:hAnsi="Times New Roman" w:cs="Times New Roman"/>
                <w:lang w:val="en-US"/>
              </w:rPr>
              <w:t>CO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(г)</w:t>
            </w:r>
            <w:r w:rsidRPr="00BC062F">
              <w:rPr>
                <w:rFonts w:ascii="Times New Roman" w:hAnsi="Times New Roman" w:cs="Times New Roman"/>
              </w:rPr>
              <w:t xml:space="preserve"> = 2</w:t>
            </w:r>
            <w:r w:rsidRPr="00BC062F">
              <w:rPr>
                <w:rFonts w:ascii="Times New Roman" w:hAnsi="Times New Roman" w:cs="Times New Roman"/>
                <w:lang w:val="en-US"/>
              </w:rPr>
              <w:t>Fe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(</w:t>
            </w:r>
            <w:proofErr w:type="spellStart"/>
            <w:r w:rsidRPr="00BC062F">
              <w:rPr>
                <w:rFonts w:ascii="Times New Roman" w:hAnsi="Times New Roman" w:cs="Times New Roman"/>
                <w:vertAlign w:val="subscript"/>
              </w:rPr>
              <w:t>тв</w:t>
            </w:r>
            <w:proofErr w:type="spellEnd"/>
            <w:r w:rsidRPr="00BC062F">
              <w:rPr>
                <w:rFonts w:ascii="Times New Roman" w:hAnsi="Times New Roman" w:cs="Times New Roman"/>
                <w:vertAlign w:val="subscript"/>
              </w:rPr>
              <w:t xml:space="preserve">.) </w:t>
            </w:r>
            <w:r w:rsidRPr="00BC062F">
              <w:rPr>
                <w:rFonts w:ascii="Times New Roman" w:hAnsi="Times New Roman" w:cs="Times New Roman"/>
              </w:rPr>
              <w:t>+ 3</w:t>
            </w:r>
            <w:r w:rsidRPr="00BC062F">
              <w:rPr>
                <w:rFonts w:ascii="Times New Roman" w:hAnsi="Times New Roman" w:cs="Times New Roman"/>
                <w:lang w:val="en-US"/>
              </w:rPr>
              <w:t>CO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 xml:space="preserve">2  </w:t>
            </w:r>
            <w:r w:rsidRPr="00BC062F">
              <w:rPr>
                <w:rFonts w:ascii="Times New Roman" w:hAnsi="Times New Roman" w:cs="Times New Roman"/>
              </w:rPr>
              <w:t xml:space="preserve">- </w:t>
            </w:r>
            <w:r w:rsidRPr="00BC062F">
              <w:rPr>
                <w:rFonts w:ascii="Times New Roman" w:hAnsi="Times New Roman" w:cs="Times New Roman"/>
                <w:lang w:val="en-US"/>
              </w:rPr>
              <w:t>Q</w:t>
            </w:r>
          </w:p>
          <w:p w14:paraId="6F5B361D" w14:textId="3C49974F" w:rsidR="00593A46" w:rsidRPr="00BC062F" w:rsidRDefault="00593A46" w:rsidP="00593A46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 xml:space="preserve">в) </w:t>
            </w:r>
            <w:r w:rsidRPr="00BC062F">
              <w:rPr>
                <w:rFonts w:ascii="Times New Roman" w:hAnsi="Times New Roman" w:cs="Times New Roman"/>
                <w:lang w:val="en-US"/>
              </w:rPr>
              <w:t>N</w:t>
            </w:r>
            <w:r w:rsidRPr="00BC062F">
              <w:rPr>
                <w:rFonts w:ascii="Times New Roman" w:hAnsi="Times New Roman" w:cs="Times New Roman"/>
                <w:vertAlign w:val="subscript"/>
              </w:rPr>
              <w:t>2(г)</w:t>
            </w:r>
            <w:r w:rsidRPr="00BC062F">
              <w:rPr>
                <w:rFonts w:ascii="Times New Roman" w:hAnsi="Times New Roman" w:cs="Times New Roman"/>
              </w:rPr>
              <w:t xml:space="preserve"> + 3H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>2(г)</w:t>
            </w:r>
            <w:r w:rsidR="001865A6" w:rsidRPr="00BC062F">
              <w:rPr>
                <w:rFonts w:ascii="Times New Roman" w:hAnsi="Times New Roman" w:cs="Times New Roman"/>
              </w:rPr>
              <w:t xml:space="preserve"> = 2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NH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 xml:space="preserve">3(г) + 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Q</w:t>
            </w:r>
          </w:p>
          <w:p w14:paraId="64BDE814" w14:textId="220EF17C" w:rsidR="00593A46" w:rsidRPr="00BC062F" w:rsidRDefault="00593A46" w:rsidP="00593A46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 xml:space="preserve">г) 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CO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>(г)</w:t>
            </w:r>
            <w:r w:rsidR="001865A6" w:rsidRPr="00BC062F">
              <w:rPr>
                <w:rFonts w:ascii="Times New Roman" w:hAnsi="Times New Roman" w:cs="Times New Roman"/>
              </w:rPr>
              <w:t xml:space="preserve"> + 2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H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 xml:space="preserve">2(г) </w:t>
            </w:r>
            <w:r w:rsidR="001865A6" w:rsidRPr="00BC062F">
              <w:rPr>
                <w:rFonts w:ascii="Times New Roman" w:hAnsi="Times New Roman" w:cs="Times New Roman"/>
              </w:rPr>
              <w:t xml:space="preserve">= 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CH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>3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OH</w:t>
            </w:r>
            <w:r w:rsidR="001865A6" w:rsidRPr="00BC062F">
              <w:rPr>
                <w:rFonts w:ascii="Times New Roman" w:hAnsi="Times New Roman" w:cs="Times New Roman"/>
                <w:vertAlign w:val="subscript"/>
              </w:rPr>
              <w:t>(г)</w:t>
            </w:r>
            <w:r w:rsidR="001865A6" w:rsidRPr="00BC062F">
              <w:rPr>
                <w:rFonts w:ascii="Times New Roman" w:hAnsi="Times New Roman" w:cs="Times New Roman"/>
              </w:rPr>
              <w:t xml:space="preserve"> + </w:t>
            </w:r>
            <w:r w:rsidR="001865A6" w:rsidRPr="00BC062F">
              <w:rPr>
                <w:rFonts w:ascii="Times New Roman" w:hAnsi="Times New Roman" w:cs="Times New Roman"/>
                <w:lang w:val="en-US"/>
              </w:rPr>
              <w:t>Q</w:t>
            </w:r>
          </w:p>
        </w:tc>
        <w:tc>
          <w:tcPr>
            <w:tcW w:w="5256" w:type="dxa"/>
          </w:tcPr>
          <w:p w14:paraId="647D3A0E" w14:textId="50527AC4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  <w:vertAlign w:val="subscript"/>
              </w:rPr>
            </w:pPr>
            <w:r w:rsidRPr="00BC062F">
              <w:rPr>
                <w:rFonts w:ascii="Times New Roman" w:hAnsi="Times New Roman" w:cs="Times New Roman"/>
              </w:rPr>
              <w:t xml:space="preserve">1) </w:t>
            </w:r>
            <w:r w:rsidR="001865A6" w:rsidRPr="00BC062F">
              <w:rPr>
                <w:rFonts w:ascii="Times New Roman" w:hAnsi="Times New Roman" w:cs="Times New Roman"/>
              </w:rPr>
              <w:t>смещается в сторону продуктов реакции</w:t>
            </w:r>
          </w:p>
          <w:p w14:paraId="33290F6B" w14:textId="679AC6CE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  <w:vertAlign w:val="subscript"/>
              </w:rPr>
            </w:pPr>
            <w:r w:rsidRPr="00BC062F">
              <w:rPr>
                <w:rFonts w:ascii="Times New Roman" w:hAnsi="Times New Roman" w:cs="Times New Roman"/>
              </w:rPr>
              <w:t xml:space="preserve">2) </w:t>
            </w:r>
            <w:r w:rsidR="001865A6" w:rsidRPr="00BC062F">
              <w:rPr>
                <w:rFonts w:ascii="Times New Roman" w:hAnsi="Times New Roman" w:cs="Times New Roman"/>
              </w:rPr>
              <w:t>смещается в сторону исходных веществ</w:t>
            </w:r>
          </w:p>
          <w:p w14:paraId="494137AA" w14:textId="37DA38B8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</w:rPr>
            </w:pPr>
            <w:r w:rsidRPr="00BC062F">
              <w:rPr>
                <w:rFonts w:ascii="Times New Roman" w:hAnsi="Times New Roman" w:cs="Times New Roman"/>
              </w:rPr>
              <w:t xml:space="preserve">3) </w:t>
            </w:r>
            <w:r w:rsidR="001865A6" w:rsidRPr="00BC062F">
              <w:rPr>
                <w:rFonts w:ascii="Times New Roman" w:hAnsi="Times New Roman" w:cs="Times New Roman"/>
              </w:rPr>
              <w:t>не происходит смещения равновесия</w:t>
            </w:r>
          </w:p>
          <w:p w14:paraId="51E276D8" w14:textId="3252E855" w:rsidR="00593A46" w:rsidRPr="00BC062F" w:rsidRDefault="00593A46" w:rsidP="00EC315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2CE54928" w14:textId="141276D4" w:rsidR="00593A46" w:rsidRPr="00BC062F" w:rsidRDefault="001865A6" w:rsidP="001865A6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Из предложенного перечня внешних воздействий выберите два типа реакций, к которым можно отнести взаимодействие меди с хлоридом железа (</w:t>
      </w:r>
      <w:r w:rsidRPr="00BC062F">
        <w:rPr>
          <w:rFonts w:ascii="Times New Roman" w:hAnsi="Times New Roman" w:cs="Times New Roman"/>
          <w:lang w:val="en-US"/>
        </w:rPr>
        <w:t>III</w:t>
      </w:r>
      <w:r w:rsidRPr="00BC062F">
        <w:rPr>
          <w:rFonts w:ascii="Times New Roman" w:hAnsi="Times New Roman" w:cs="Times New Roman"/>
        </w:rPr>
        <w:t>).</w:t>
      </w:r>
    </w:p>
    <w:p w14:paraId="3B4244DB" w14:textId="2AA8A1BF" w:rsidR="001865A6" w:rsidRPr="00BC062F" w:rsidRDefault="001865A6" w:rsidP="001865A6">
      <w:pPr>
        <w:pStyle w:val="a3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а) необратимая                                г) гетерогенная</w:t>
      </w:r>
    </w:p>
    <w:p w14:paraId="0EADFA4D" w14:textId="5E64A8DA" w:rsidR="001865A6" w:rsidRPr="00BC062F" w:rsidRDefault="001865A6" w:rsidP="001865A6">
      <w:pPr>
        <w:pStyle w:val="a3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б) каталитическая                            д) замещения</w:t>
      </w:r>
    </w:p>
    <w:p w14:paraId="7A8E86F2" w14:textId="36FDF3F0" w:rsidR="001865A6" w:rsidRPr="00BC062F" w:rsidRDefault="001865A6" w:rsidP="00BC062F">
      <w:pPr>
        <w:pStyle w:val="a3"/>
        <w:spacing w:after="0"/>
        <w:ind w:left="1416"/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</w:rPr>
        <w:t>в) обратимая</w:t>
      </w:r>
    </w:p>
    <w:p w14:paraId="0F3EF4A1" w14:textId="7660BD1B" w:rsidR="00383229" w:rsidRPr="00383229" w:rsidRDefault="00383229" w:rsidP="0086695A">
      <w:pPr>
        <w:rPr>
          <w:rFonts w:ascii="Times New Roman" w:hAnsi="Times New Roman" w:cs="Times New Roman"/>
          <w:b/>
          <w:bCs/>
          <w:u w:val="single"/>
        </w:rPr>
      </w:pPr>
      <w:r w:rsidRPr="00383229">
        <w:rPr>
          <w:rFonts w:ascii="Times New Roman" w:hAnsi="Times New Roman" w:cs="Times New Roman"/>
          <w:b/>
          <w:bCs/>
          <w:u w:val="single"/>
        </w:rPr>
        <w:t>Часть 2</w:t>
      </w:r>
    </w:p>
    <w:p w14:paraId="5BA5501C" w14:textId="0D158FEB" w:rsidR="006C0F2D" w:rsidRDefault="00BC062F" w:rsidP="0086695A">
      <w:pPr>
        <w:rPr>
          <w:rFonts w:ascii="Times New Roman" w:hAnsi="Times New Roman" w:cs="Times New Roman"/>
        </w:rPr>
      </w:pPr>
      <w:r w:rsidRPr="00BC062F">
        <w:rPr>
          <w:rFonts w:ascii="Times New Roman" w:hAnsi="Times New Roman" w:cs="Times New Roman"/>
          <w:b/>
          <w:bCs/>
        </w:rPr>
        <w:t>11.</w:t>
      </w:r>
      <w:r w:rsidRPr="00BC062F">
        <w:rPr>
          <w:rFonts w:ascii="Times New Roman" w:hAnsi="Times New Roman" w:cs="Times New Roman"/>
        </w:rPr>
        <w:t xml:space="preserve"> К 285 г. Раствора сульфата натрия с массовой долей соли 20 % добавили 50 г этой же соли. Определите массовую долю соли в полученном растворе. Ответ запишите с точностью до десятых в %.    </w:t>
      </w:r>
    </w:p>
    <w:p w14:paraId="41694888" w14:textId="0F35BF6C" w:rsidR="00BC062F" w:rsidRDefault="00BC062F" w:rsidP="008669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12.</w:t>
      </w:r>
      <w:r>
        <w:rPr>
          <w:rFonts w:ascii="Times New Roman" w:hAnsi="Times New Roman" w:cs="Times New Roman"/>
        </w:rPr>
        <w:t xml:space="preserve"> Расставьте в уравнении коэффициенты методом электронного баланса, укажите окислитель и восстановитель.</w:t>
      </w:r>
    </w:p>
    <w:p w14:paraId="1BFD4244" w14:textId="5BE004F2" w:rsidR="0086695A" w:rsidRPr="0086695A" w:rsidRDefault="0086695A" w:rsidP="0086695A">
      <w:pPr>
        <w:ind w:left="711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Na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SO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 xml:space="preserve"> + KMnO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 + H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SO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 = Na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SO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 + MnSO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 + K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SO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 xml:space="preserve"> + H</w:t>
      </w:r>
      <w:r w:rsidRPr="0086695A">
        <w:rPr>
          <w:rFonts w:ascii="Times New Roman" w:hAnsi="Times New Roman" w:cs="Times New Roman"/>
          <w:b/>
          <w:bCs/>
          <w:vertAlign w:val="subscript"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O</w:t>
      </w:r>
    </w:p>
    <w:p w14:paraId="4B0A430A" w14:textId="1F73867C" w:rsidR="0086695A" w:rsidRDefault="0086695A" w:rsidP="0086695A">
      <w:pPr>
        <w:rPr>
          <w:rFonts w:ascii="Times New Roman" w:hAnsi="Times New Roman" w:cs="Times New Roman"/>
        </w:rPr>
      </w:pPr>
      <w:r w:rsidRPr="0086695A">
        <w:rPr>
          <w:rFonts w:ascii="Times New Roman" w:hAnsi="Times New Roman" w:cs="Times New Roman"/>
          <w:b/>
          <w:bCs/>
        </w:rPr>
        <w:t xml:space="preserve">13. </w:t>
      </w:r>
      <w:r w:rsidRPr="0086695A">
        <w:rPr>
          <w:rFonts w:ascii="Times New Roman" w:hAnsi="Times New Roman" w:cs="Times New Roman"/>
        </w:rPr>
        <w:t>Осуществите превращения:</w:t>
      </w:r>
    </w:p>
    <w:p w14:paraId="2C1D64EC" w14:textId="6B1C2AF8" w:rsidR="0026664E" w:rsidRPr="005F619E" w:rsidRDefault="0054757F" w:rsidP="0026664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35A28" wp14:editId="57AB15DC">
                <wp:simplePos x="0" y="0"/>
                <wp:positionH relativeFrom="column">
                  <wp:posOffset>1543050</wp:posOffset>
                </wp:positionH>
                <wp:positionV relativeFrom="paragraph">
                  <wp:posOffset>81280</wp:posOffset>
                </wp:positionV>
                <wp:extent cx="200025" cy="0"/>
                <wp:effectExtent l="0" t="76200" r="28575" b="952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6AFF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21.5pt;margin-top:6.4pt;width:15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64E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F7017A" wp14:editId="0EF8B7CD">
                <wp:simplePos x="0" y="0"/>
                <wp:positionH relativeFrom="column">
                  <wp:posOffset>4619625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9525" b="952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BED8E" id="Прямая со стрелкой 6" o:spid="_x0000_s1026" type="#_x0000_t32" style="position:absolute;margin-left:363.75pt;margin-top:6.75pt;width:15.75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64E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B31636" wp14:editId="32A95418">
                <wp:simplePos x="0" y="0"/>
                <wp:positionH relativeFrom="column">
                  <wp:posOffset>3943350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9525" b="952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5BF7DE" id="Прямая со стрелкой 5" o:spid="_x0000_s1026" type="#_x0000_t32" style="position:absolute;margin-left:310.5pt;margin-top:6.75pt;width:15.7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64E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ADC289" wp14:editId="53033734">
                <wp:simplePos x="0" y="0"/>
                <wp:positionH relativeFrom="column">
                  <wp:posOffset>2085975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9525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D060A" id="Прямая со стрелкой 2" o:spid="_x0000_s1026" type="#_x0000_t32" style="position:absolute;margin-left:164.25pt;margin-top:6.75pt;width:15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64E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604EFD" wp14:editId="5526272E">
                <wp:simplePos x="0" y="0"/>
                <wp:positionH relativeFrom="column">
                  <wp:posOffset>3448050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9525" b="952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7783C" id="Прямая со стрелкой 4" o:spid="_x0000_s1026" type="#_x0000_t32" style="position:absolute;margin-left:271.5pt;margin-top:6.75pt;width:15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" strokecolor="black [3213]" strokeweight=".5pt">
                <v:stroke endarrow="block" joinstyle="miter"/>
              </v:shape>
            </w:pict>
          </mc:Fallback>
        </mc:AlternateContent>
      </w:r>
      <w:r w:rsidR="0026664E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E45F18" wp14:editId="1B16B60D">
                <wp:simplePos x="0" y="0"/>
                <wp:positionH relativeFrom="column">
                  <wp:posOffset>2695575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9525" b="952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D1904" id="Прямая со стрелкой 3" o:spid="_x0000_s1026" type="#_x0000_t32" style="position:absolute;margin-left:212.25pt;margin-top:6.75pt;width:15.7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" strokecolor="black [3213]" strokeweight=".5pt">
                <v:stroke endarrow="block" joinstyle="miter"/>
              </v:shape>
            </w:pict>
          </mc:Fallback>
        </mc:AlternateContent>
      </w:r>
      <w:r w:rsidR="0026664E" w:rsidRPr="0026664E">
        <w:rPr>
          <w:rFonts w:ascii="Times New Roman" w:hAnsi="Times New Roman" w:cs="Times New Roman"/>
          <w:b/>
          <w:bCs/>
        </w:rPr>
        <w:t>С</w:t>
      </w:r>
      <w:r w:rsidR="0026664E" w:rsidRPr="005F619E">
        <w:rPr>
          <w:rFonts w:ascii="Times New Roman" w:hAnsi="Times New Roman" w:cs="Times New Roman"/>
          <w:b/>
          <w:bCs/>
        </w:rPr>
        <w:t xml:space="preserve">      </w:t>
      </w:r>
      <w:r w:rsidR="0026664E" w:rsidRPr="0026664E">
        <w:rPr>
          <w:rFonts w:ascii="Times New Roman" w:hAnsi="Times New Roman" w:cs="Times New Roman"/>
          <w:b/>
          <w:bCs/>
          <w:lang w:val="en-US"/>
        </w:rPr>
        <w:t>CO</w:t>
      </w:r>
      <w:r w:rsidR="0026664E" w:rsidRPr="005F619E">
        <w:rPr>
          <w:rFonts w:ascii="Times New Roman" w:hAnsi="Times New Roman" w:cs="Times New Roman"/>
          <w:b/>
          <w:bCs/>
        </w:rPr>
        <w:t xml:space="preserve">       </w:t>
      </w:r>
      <w:proofErr w:type="spellStart"/>
      <w:r w:rsidR="0026664E" w:rsidRPr="0026664E">
        <w:rPr>
          <w:rFonts w:ascii="Times New Roman" w:hAnsi="Times New Roman" w:cs="Times New Roman"/>
          <w:b/>
          <w:bCs/>
          <w:lang w:val="en-US"/>
        </w:rPr>
        <w:t>CO</w:t>
      </w:r>
      <w:proofErr w:type="spellEnd"/>
      <w:r w:rsidR="0026664E" w:rsidRPr="005F619E">
        <w:rPr>
          <w:rFonts w:ascii="Times New Roman" w:hAnsi="Times New Roman" w:cs="Times New Roman"/>
          <w:b/>
          <w:bCs/>
          <w:vertAlign w:val="subscript"/>
        </w:rPr>
        <w:t>2</w:t>
      </w:r>
      <w:r w:rsidR="0026664E" w:rsidRPr="005F619E">
        <w:rPr>
          <w:rFonts w:ascii="Times New Roman" w:hAnsi="Times New Roman" w:cs="Times New Roman"/>
          <w:b/>
          <w:bCs/>
        </w:rPr>
        <w:t xml:space="preserve">          </w:t>
      </w:r>
      <w:r w:rsidR="0026664E" w:rsidRPr="0026664E">
        <w:rPr>
          <w:rFonts w:ascii="Times New Roman" w:hAnsi="Times New Roman" w:cs="Times New Roman"/>
          <w:b/>
          <w:bCs/>
          <w:lang w:val="en-US"/>
        </w:rPr>
        <w:t>KHCO</w:t>
      </w:r>
      <w:r w:rsidR="0026664E" w:rsidRPr="005F619E">
        <w:rPr>
          <w:rFonts w:ascii="Times New Roman" w:hAnsi="Times New Roman" w:cs="Times New Roman"/>
          <w:b/>
          <w:bCs/>
          <w:vertAlign w:val="subscript"/>
        </w:rPr>
        <w:t>3</w:t>
      </w:r>
      <w:r w:rsidR="0026664E" w:rsidRPr="005F619E">
        <w:rPr>
          <w:rFonts w:ascii="Times New Roman" w:hAnsi="Times New Roman" w:cs="Times New Roman"/>
          <w:b/>
          <w:bCs/>
        </w:rPr>
        <w:t xml:space="preserve">        </w:t>
      </w:r>
      <w:r w:rsidR="0026664E" w:rsidRPr="0026664E">
        <w:rPr>
          <w:rFonts w:ascii="Times New Roman" w:hAnsi="Times New Roman" w:cs="Times New Roman"/>
          <w:b/>
          <w:bCs/>
          <w:lang w:val="en-US"/>
        </w:rPr>
        <w:t>CO</w:t>
      </w:r>
      <w:r w:rsidR="0026664E" w:rsidRPr="005F619E">
        <w:rPr>
          <w:rFonts w:ascii="Times New Roman" w:hAnsi="Times New Roman" w:cs="Times New Roman"/>
          <w:b/>
          <w:bCs/>
          <w:vertAlign w:val="subscript"/>
        </w:rPr>
        <w:t>2</w:t>
      </w:r>
      <w:r w:rsidR="0026664E" w:rsidRPr="005F619E">
        <w:rPr>
          <w:rFonts w:ascii="Times New Roman" w:hAnsi="Times New Roman" w:cs="Times New Roman"/>
          <w:b/>
          <w:bCs/>
        </w:rPr>
        <w:t xml:space="preserve">       </w:t>
      </w:r>
      <w:proofErr w:type="spellStart"/>
      <w:r w:rsidR="0026664E" w:rsidRPr="0026664E">
        <w:rPr>
          <w:rFonts w:ascii="Times New Roman" w:hAnsi="Times New Roman" w:cs="Times New Roman"/>
          <w:b/>
          <w:bCs/>
          <w:lang w:val="en-US"/>
        </w:rPr>
        <w:t>CaCO</w:t>
      </w:r>
      <w:proofErr w:type="spellEnd"/>
      <w:r w:rsidR="0026664E" w:rsidRPr="005F619E">
        <w:rPr>
          <w:rFonts w:ascii="Times New Roman" w:hAnsi="Times New Roman" w:cs="Times New Roman"/>
          <w:b/>
          <w:bCs/>
          <w:vertAlign w:val="subscript"/>
        </w:rPr>
        <w:t xml:space="preserve">3 </w:t>
      </w:r>
      <w:r w:rsidR="0026664E" w:rsidRPr="005F619E">
        <w:rPr>
          <w:rFonts w:ascii="Times New Roman" w:hAnsi="Times New Roman" w:cs="Times New Roman"/>
          <w:b/>
          <w:bCs/>
        </w:rPr>
        <w:t xml:space="preserve">      </w:t>
      </w:r>
      <w:r w:rsidR="0026664E" w:rsidRPr="0026664E">
        <w:rPr>
          <w:rFonts w:ascii="Times New Roman" w:hAnsi="Times New Roman" w:cs="Times New Roman"/>
          <w:b/>
          <w:bCs/>
          <w:lang w:val="en-US"/>
        </w:rPr>
        <w:t>CO</w:t>
      </w:r>
      <w:r w:rsidR="0026664E" w:rsidRPr="005F619E">
        <w:rPr>
          <w:rFonts w:ascii="Times New Roman" w:hAnsi="Times New Roman" w:cs="Times New Roman"/>
          <w:b/>
          <w:bCs/>
          <w:vertAlign w:val="subscript"/>
        </w:rPr>
        <w:t>2</w:t>
      </w:r>
    </w:p>
    <w:p w14:paraId="2B9572BB" w14:textId="26CEDC0A" w:rsidR="0026664E" w:rsidRDefault="0026664E" w:rsidP="0026664E">
      <w:pPr>
        <w:rPr>
          <w:rFonts w:ascii="Times New Roman" w:hAnsi="Times New Roman" w:cs="Times New Roman"/>
        </w:rPr>
      </w:pPr>
      <w:r w:rsidRPr="0026664E">
        <w:rPr>
          <w:rFonts w:ascii="Times New Roman" w:hAnsi="Times New Roman" w:cs="Times New Roman"/>
          <w:b/>
          <w:bCs/>
        </w:rPr>
        <w:t xml:space="preserve">14. </w:t>
      </w:r>
      <w:r w:rsidRPr="0026664E">
        <w:rPr>
          <w:rFonts w:ascii="Times New Roman" w:hAnsi="Times New Roman" w:cs="Times New Roman"/>
        </w:rPr>
        <w:t>Какая масса 25 %-но</w:t>
      </w:r>
      <w:r>
        <w:rPr>
          <w:rFonts w:ascii="Times New Roman" w:hAnsi="Times New Roman" w:cs="Times New Roman"/>
        </w:rPr>
        <w:t>й</w:t>
      </w:r>
      <w:r w:rsidRPr="0026664E">
        <w:rPr>
          <w:rFonts w:ascii="Times New Roman" w:hAnsi="Times New Roman" w:cs="Times New Roman"/>
        </w:rPr>
        <w:t xml:space="preserve"> соляной кислоты потребуется для растворения 20 </w:t>
      </w:r>
      <w:proofErr w:type="gramStart"/>
      <w:r w:rsidRPr="0026664E">
        <w:rPr>
          <w:rFonts w:ascii="Times New Roman" w:hAnsi="Times New Roman" w:cs="Times New Roman"/>
        </w:rPr>
        <w:t>грамм</w:t>
      </w:r>
      <w:proofErr w:type="gramEnd"/>
      <w:r w:rsidRPr="0026664E">
        <w:rPr>
          <w:rFonts w:ascii="Times New Roman" w:hAnsi="Times New Roman" w:cs="Times New Roman"/>
        </w:rPr>
        <w:t xml:space="preserve"> оксида меди (</w:t>
      </w:r>
      <w:r w:rsidRPr="0026664E">
        <w:rPr>
          <w:rFonts w:ascii="Times New Roman" w:hAnsi="Times New Roman" w:cs="Times New Roman"/>
          <w:lang w:val="en-US"/>
        </w:rPr>
        <w:t>II</w:t>
      </w:r>
      <w:r w:rsidRPr="0026664E">
        <w:rPr>
          <w:rFonts w:ascii="Times New Roman" w:hAnsi="Times New Roman" w:cs="Times New Roman"/>
        </w:rPr>
        <w:t>)?</w:t>
      </w:r>
    </w:p>
    <w:p w14:paraId="68DC3091" w14:textId="624008B6" w:rsidR="0026664E" w:rsidRDefault="0026664E" w:rsidP="0026664E">
      <w:pPr>
        <w:rPr>
          <w:rFonts w:ascii="Times New Roman" w:hAnsi="Times New Roman" w:cs="Times New Roman"/>
        </w:rPr>
      </w:pPr>
    </w:p>
    <w:p w14:paraId="4D9B0662" w14:textId="4F50B664" w:rsidR="0026664E" w:rsidRDefault="0026664E" w:rsidP="0026664E">
      <w:pPr>
        <w:rPr>
          <w:rFonts w:ascii="Times New Roman" w:hAnsi="Times New Roman" w:cs="Times New Roman"/>
        </w:rPr>
      </w:pPr>
    </w:p>
    <w:p w14:paraId="6671FD88" w14:textId="3E183721" w:rsidR="0026664E" w:rsidRDefault="0026664E" w:rsidP="0026664E">
      <w:pPr>
        <w:rPr>
          <w:rFonts w:ascii="Times New Roman" w:hAnsi="Times New Roman" w:cs="Times New Roman"/>
        </w:rPr>
      </w:pPr>
    </w:p>
    <w:p w14:paraId="4207B5F8" w14:textId="3CDCC1C9" w:rsidR="0026664E" w:rsidRDefault="0026664E" w:rsidP="0026664E">
      <w:pPr>
        <w:rPr>
          <w:rFonts w:ascii="Times New Roman" w:hAnsi="Times New Roman" w:cs="Times New Roman"/>
        </w:rPr>
      </w:pPr>
    </w:p>
    <w:p w14:paraId="7C031BED" w14:textId="1E53401F" w:rsidR="0026664E" w:rsidRDefault="0026664E" w:rsidP="0026664E">
      <w:pPr>
        <w:rPr>
          <w:rFonts w:ascii="Times New Roman" w:hAnsi="Times New Roman" w:cs="Times New Roman"/>
        </w:rPr>
      </w:pPr>
    </w:p>
    <w:p w14:paraId="7ACFA3D3" w14:textId="0ACCC932" w:rsidR="0026664E" w:rsidRDefault="0026664E" w:rsidP="0026664E">
      <w:pPr>
        <w:rPr>
          <w:rFonts w:ascii="Times New Roman" w:hAnsi="Times New Roman" w:cs="Times New Roman"/>
        </w:rPr>
      </w:pPr>
    </w:p>
    <w:p w14:paraId="6D4F3A3C" w14:textId="1379FD0C" w:rsidR="0026664E" w:rsidRDefault="0026664E" w:rsidP="0026664E">
      <w:pPr>
        <w:rPr>
          <w:rFonts w:ascii="Times New Roman" w:hAnsi="Times New Roman" w:cs="Times New Roman"/>
        </w:rPr>
      </w:pPr>
    </w:p>
    <w:p w14:paraId="49ED628A" w14:textId="32EA3647" w:rsidR="0026664E" w:rsidRDefault="0026664E" w:rsidP="0026664E">
      <w:pPr>
        <w:rPr>
          <w:rFonts w:ascii="Times New Roman" w:hAnsi="Times New Roman" w:cs="Times New Roman"/>
        </w:rPr>
      </w:pPr>
    </w:p>
    <w:p w14:paraId="5E311C14" w14:textId="1D0F26C0" w:rsidR="0026664E" w:rsidRDefault="0026664E" w:rsidP="0026664E">
      <w:pPr>
        <w:rPr>
          <w:rFonts w:ascii="Times New Roman" w:hAnsi="Times New Roman" w:cs="Times New Roman"/>
        </w:rPr>
      </w:pPr>
    </w:p>
    <w:p w14:paraId="694E5469" w14:textId="7D0936FA" w:rsidR="0026664E" w:rsidRDefault="0026664E" w:rsidP="0026664E">
      <w:pPr>
        <w:rPr>
          <w:rFonts w:ascii="Times New Roman" w:hAnsi="Times New Roman" w:cs="Times New Roman"/>
        </w:rPr>
      </w:pPr>
    </w:p>
    <w:p w14:paraId="658F182B" w14:textId="3D9F137F" w:rsidR="0026664E" w:rsidRDefault="0026664E" w:rsidP="0026664E">
      <w:pPr>
        <w:rPr>
          <w:rFonts w:ascii="Times New Roman" w:hAnsi="Times New Roman" w:cs="Times New Roman"/>
        </w:rPr>
      </w:pPr>
    </w:p>
    <w:p w14:paraId="1ABBBBDE" w14:textId="2F22E720" w:rsidR="0026664E" w:rsidRDefault="0026664E" w:rsidP="0026664E">
      <w:pPr>
        <w:rPr>
          <w:rFonts w:ascii="Times New Roman" w:hAnsi="Times New Roman" w:cs="Times New Roman"/>
        </w:rPr>
      </w:pPr>
    </w:p>
    <w:p w14:paraId="6909884B" w14:textId="2DBEA500" w:rsidR="0026664E" w:rsidRDefault="0026664E" w:rsidP="0026664E">
      <w:pPr>
        <w:rPr>
          <w:rFonts w:ascii="Times New Roman" w:hAnsi="Times New Roman" w:cs="Times New Roman"/>
        </w:rPr>
      </w:pPr>
    </w:p>
    <w:p w14:paraId="05CCBF3B" w14:textId="1AD0DFD3" w:rsidR="0026664E" w:rsidRDefault="0026664E" w:rsidP="0026664E">
      <w:pPr>
        <w:rPr>
          <w:rFonts w:ascii="Times New Roman" w:hAnsi="Times New Roman" w:cs="Times New Roman"/>
        </w:rPr>
      </w:pPr>
    </w:p>
    <w:p w14:paraId="5A276DA1" w14:textId="35A59A5F" w:rsidR="0026664E" w:rsidRDefault="0026664E" w:rsidP="0026664E">
      <w:pPr>
        <w:rPr>
          <w:rFonts w:ascii="Times New Roman" w:hAnsi="Times New Roman" w:cs="Times New Roman"/>
        </w:rPr>
      </w:pPr>
    </w:p>
    <w:p w14:paraId="2D200308" w14:textId="40211F8D" w:rsidR="0026664E" w:rsidRDefault="0026664E" w:rsidP="0026664E">
      <w:pPr>
        <w:rPr>
          <w:rFonts w:ascii="Times New Roman" w:hAnsi="Times New Roman" w:cs="Times New Roman"/>
        </w:rPr>
      </w:pPr>
    </w:p>
    <w:p w14:paraId="51C42F4D" w14:textId="6E5776F6" w:rsidR="0026664E" w:rsidRDefault="0026664E" w:rsidP="0026664E">
      <w:pPr>
        <w:rPr>
          <w:rFonts w:ascii="Times New Roman" w:hAnsi="Times New Roman" w:cs="Times New Roman"/>
        </w:rPr>
      </w:pPr>
    </w:p>
    <w:p w14:paraId="2C7B9AFA" w14:textId="1CF539F8" w:rsidR="0026664E" w:rsidRDefault="0026664E" w:rsidP="0026664E">
      <w:pPr>
        <w:rPr>
          <w:rFonts w:ascii="Times New Roman" w:hAnsi="Times New Roman" w:cs="Times New Roman"/>
        </w:rPr>
      </w:pPr>
    </w:p>
    <w:p w14:paraId="06BDAE12" w14:textId="35CBAD40" w:rsidR="0026664E" w:rsidRDefault="0026664E" w:rsidP="0026664E">
      <w:pPr>
        <w:rPr>
          <w:rFonts w:ascii="Times New Roman" w:hAnsi="Times New Roman" w:cs="Times New Roman"/>
        </w:rPr>
      </w:pPr>
    </w:p>
    <w:p w14:paraId="61C23961" w14:textId="732022DD" w:rsidR="0026664E" w:rsidRDefault="0026664E" w:rsidP="0026664E">
      <w:pPr>
        <w:rPr>
          <w:rFonts w:ascii="Times New Roman" w:hAnsi="Times New Roman" w:cs="Times New Roman"/>
        </w:rPr>
      </w:pPr>
    </w:p>
    <w:p w14:paraId="32E67651" w14:textId="4E55C8FB" w:rsidR="0026664E" w:rsidRDefault="0026664E" w:rsidP="0026664E">
      <w:pPr>
        <w:rPr>
          <w:rFonts w:ascii="Times New Roman" w:hAnsi="Times New Roman" w:cs="Times New Roman"/>
        </w:rPr>
      </w:pPr>
    </w:p>
    <w:p w14:paraId="4C0C30EE" w14:textId="0ABDFBF2" w:rsidR="0026664E" w:rsidRDefault="0026664E" w:rsidP="0026664E">
      <w:pPr>
        <w:rPr>
          <w:rFonts w:ascii="Times New Roman" w:hAnsi="Times New Roman" w:cs="Times New Roman"/>
        </w:rPr>
      </w:pPr>
    </w:p>
    <w:p w14:paraId="35773274" w14:textId="38D7672E" w:rsidR="0026664E" w:rsidRDefault="0026664E" w:rsidP="0026664E">
      <w:pPr>
        <w:rPr>
          <w:rFonts w:ascii="Times New Roman" w:hAnsi="Times New Roman" w:cs="Times New Roman"/>
        </w:rPr>
      </w:pPr>
    </w:p>
    <w:p w14:paraId="3DA7E0E1" w14:textId="6C6AF03A" w:rsidR="0026664E" w:rsidRDefault="0026664E" w:rsidP="0026664E">
      <w:pPr>
        <w:rPr>
          <w:rFonts w:ascii="Times New Roman" w:hAnsi="Times New Roman" w:cs="Times New Roman"/>
        </w:rPr>
      </w:pPr>
    </w:p>
    <w:p w14:paraId="5D8ECEC4" w14:textId="77777777" w:rsidR="0026664E" w:rsidRPr="0026664E" w:rsidRDefault="0026664E" w:rsidP="00082E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26664E" w:rsidRPr="0026664E" w:rsidSect="00E261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E57A4"/>
    <w:multiLevelType w:val="hybridMultilevel"/>
    <w:tmpl w:val="CEA298A6"/>
    <w:lvl w:ilvl="0" w:tplc="A8DA50C8">
      <w:start w:val="1"/>
      <w:numFmt w:val="decimal"/>
      <w:lvlText w:val="%1."/>
      <w:lvlJc w:val="left"/>
      <w:pPr>
        <w:ind w:left="20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0D3B3566"/>
    <w:multiLevelType w:val="hybridMultilevel"/>
    <w:tmpl w:val="06A419F0"/>
    <w:lvl w:ilvl="0" w:tplc="70DAC2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E3FF3"/>
    <w:multiLevelType w:val="hybridMultilevel"/>
    <w:tmpl w:val="C5CA91F4"/>
    <w:lvl w:ilvl="0" w:tplc="70DAC2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6331D7"/>
    <w:multiLevelType w:val="hybridMultilevel"/>
    <w:tmpl w:val="86D87C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FB14FBA"/>
    <w:multiLevelType w:val="hybridMultilevel"/>
    <w:tmpl w:val="680E7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F52D4"/>
    <w:multiLevelType w:val="hybridMultilevel"/>
    <w:tmpl w:val="D7FEAFF8"/>
    <w:lvl w:ilvl="0" w:tplc="6F6C12E4">
      <w:start w:val="9"/>
      <w:numFmt w:val="decimal"/>
      <w:lvlText w:val="%1."/>
      <w:lvlJc w:val="left"/>
      <w:pPr>
        <w:ind w:left="705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3DDD00F8"/>
    <w:multiLevelType w:val="hybridMultilevel"/>
    <w:tmpl w:val="C9E00A0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CB1202"/>
    <w:multiLevelType w:val="hybridMultilevel"/>
    <w:tmpl w:val="BCF0C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672A3"/>
    <w:multiLevelType w:val="hybridMultilevel"/>
    <w:tmpl w:val="2990C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62FFD"/>
    <w:multiLevelType w:val="hybridMultilevel"/>
    <w:tmpl w:val="68982A9C"/>
    <w:lvl w:ilvl="0" w:tplc="0419000F">
      <w:start w:val="1"/>
      <w:numFmt w:val="decimal"/>
      <w:lvlText w:val="%1."/>
      <w:lvlJc w:val="left"/>
      <w:pPr>
        <w:ind w:left="1110" w:hanging="360"/>
      </w:p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665B6EB9"/>
    <w:multiLevelType w:val="hybridMultilevel"/>
    <w:tmpl w:val="217E63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7CA5D28"/>
    <w:multiLevelType w:val="hybridMultilevel"/>
    <w:tmpl w:val="4DD418A0"/>
    <w:lvl w:ilvl="0" w:tplc="F9B68276">
      <w:start w:val="2"/>
      <w:numFmt w:val="decimal"/>
      <w:lvlText w:val="%1."/>
      <w:lvlJc w:val="left"/>
      <w:pPr>
        <w:ind w:left="20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2" w15:restartNumberingAfterBreak="0">
    <w:nsid w:val="7FFB245A"/>
    <w:multiLevelType w:val="hybridMultilevel"/>
    <w:tmpl w:val="8CDAF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43801">
    <w:abstractNumId w:val="4"/>
  </w:num>
  <w:num w:numId="2" w16cid:durableId="728071706">
    <w:abstractNumId w:val="1"/>
  </w:num>
  <w:num w:numId="3" w16cid:durableId="289482159">
    <w:abstractNumId w:val="7"/>
  </w:num>
  <w:num w:numId="4" w16cid:durableId="915476670">
    <w:abstractNumId w:val="0"/>
  </w:num>
  <w:num w:numId="5" w16cid:durableId="1924795422">
    <w:abstractNumId w:val="9"/>
  </w:num>
  <w:num w:numId="6" w16cid:durableId="529952557">
    <w:abstractNumId w:val="12"/>
  </w:num>
  <w:num w:numId="7" w16cid:durableId="85883050">
    <w:abstractNumId w:val="6"/>
  </w:num>
  <w:num w:numId="8" w16cid:durableId="1971158335">
    <w:abstractNumId w:val="8"/>
  </w:num>
  <w:num w:numId="9" w16cid:durableId="692149007">
    <w:abstractNumId w:val="10"/>
  </w:num>
  <w:num w:numId="10" w16cid:durableId="1484469120">
    <w:abstractNumId w:val="3"/>
  </w:num>
  <w:num w:numId="11" w16cid:durableId="455414477">
    <w:abstractNumId w:val="5"/>
  </w:num>
  <w:num w:numId="12" w16cid:durableId="1031614793">
    <w:abstractNumId w:val="2"/>
  </w:num>
  <w:num w:numId="13" w16cid:durableId="4592995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194"/>
    <w:rsid w:val="00082EA9"/>
    <w:rsid w:val="00100186"/>
    <w:rsid w:val="001865A6"/>
    <w:rsid w:val="001A33C0"/>
    <w:rsid w:val="0026664E"/>
    <w:rsid w:val="0037740F"/>
    <w:rsid w:val="00383229"/>
    <w:rsid w:val="003C65D0"/>
    <w:rsid w:val="0054757F"/>
    <w:rsid w:val="005515A8"/>
    <w:rsid w:val="00593A46"/>
    <w:rsid w:val="00597CE9"/>
    <w:rsid w:val="005F619E"/>
    <w:rsid w:val="0061387A"/>
    <w:rsid w:val="006C0F2D"/>
    <w:rsid w:val="006D4793"/>
    <w:rsid w:val="00804681"/>
    <w:rsid w:val="008330B7"/>
    <w:rsid w:val="0086695A"/>
    <w:rsid w:val="008F43E3"/>
    <w:rsid w:val="009D3FCB"/>
    <w:rsid w:val="00B300E8"/>
    <w:rsid w:val="00B52DAC"/>
    <w:rsid w:val="00BC062F"/>
    <w:rsid w:val="00C96946"/>
    <w:rsid w:val="00E26194"/>
    <w:rsid w:val="00F7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172FE"/>
  <w15:docId w15:val="{D4011032-0589-4FDF-A2A8-A2B1AB36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194"/>
    <w:pPr>
      <w:ind w:left="720"/>
      <w:contextualSpacing/>
    </w:pPr>
  </w:style>
  <w:style w:type="paragraph" w:styleId="a4">
    <w:name w:val="No Spacing"/>
    <w:uiPriority w:val="1"/>
    <w:qFormat/>
    <w:rsid w:val="00E26194"/>
    <w:pPr>
      <w:spacing w:after="0" w:line="240" w:lineRule="auto"/>
    </w:pPr>
  </w:style>
  <w:style w:type="table" w:styleId="a5">
    <w:name w:val="Table Grid"/>
    <w:basedOn w:val="a1"/>
    <w:uiPriority w:val="39"/>
    <w:rsid w:val="001A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</dc:creator>
  <cp:keywords/>
  <dc:description/>
  <cp:lastModifiedBy>Василевский Евгений</cp:lastModifiedBy>
  <cp:revision>13</cp:revision>
  <dcterms:created xsi:type="dcterms:W3CDTF">2021-05-08T17:57:00Z</dcterms:created>
  <dcterms:modified xsi:type="dcterms:W3CDTF">2024-11-09T04:07:00Z</dcterms:modified>
</cp:coreProperties>
</file>